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08BC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Cs/>
          <w:color w:val="auto"/>
          <w:w w:val="95"/>
          <w:sz w:val="32"/>
          <w:szCs w:val="32"/>
          <w:u w:val="none"/>
          <w:lang w:val="en-US" w:eastAsia="zh-CN"/>
        </w:rPr>
      </w:pPr>
      <w:r>
        <w:rPr>
          <w:rFonts w:hint="eastAsia" w:ascii="仿宋" w:hAnsi="仿宋" w:eastAsia="仿宋" w:cs="仿宋"/>
          <w:bCs/>
          <w:color w:val="auto"/>
          <w:w w:val="95"/>
          <w:sz w:val="32"/>
          <w:szCs w:val="32"/>
          <w:u w:val="none"/>
          <w:lang w:eastAsia="zh-CN"/>
        </w:rPr>
        <w:t>附件</w:t>
      </w:r>
      <w:r>
        <w:rPr>
          <w:rFonts w:hint="eastAsia" w:ascii="仿宋" w:hAnsi="仿宋" w:eastAsia="仿宋" w:cs="仿宋"/>
          <w:bCs/>
          <w:color w:val="auto"/>
          <w:w w:val="95"/>
          <w:sz w:val="32"/>
          <w:szCs w:val="32"/>
          <w:u w:val="none"/>
          <w:lang w:val="en-US" w:eastAsia="zh-CN"/>
        </w:rPr>
        <w:t>3：</w:t>
      </w:r>
    </w:p>
    <w:p w14:paraId="51AED8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Cs/>
          <w:color w:val="auto"/>
          <w:w w:val="95"/>
          <w:sz w:val="44"/>
          <w:szCs w:val="44"/>
          <w:u w:val="none"/>
        </w:rPr>
      </w:pPr>
      <w:r>
        <w:rPr>
          <w:rFonts w:hint="eastAsia" w:ascii="Times New Roman" w:hAnsi="Times New Roman" w:eastAsia="方正小标宋简体" w:cs="方正小标宋简体"/>
          <w:bCs/>
          <w:color w:val="auto"/>
          <w:w w:val="95"/>
          <w:sz w:val="44"/>
          <w:szCs w:val="44"/>
          <w:u w:val="none"/>
          <w:lang w:eastAsia="zh-CN"/>
        </w:rPr>
        <w:t>潜江</w:t>
      </w:r>
      <w:r>
        <w:rPr>
          <w:rFonts w:hint="eastAsia" w:ascii="Times New Roman" w:hAnsi="Times New Roman" w:eastAsia="方正小标宋简体" w:cs="方正小标宋简体"/>
          <w:bCs/>
          <w:color w:val="auto"/>
          <w:w w:val="95"/>
          <w:sz w:val="44"/>
          <w:szCs w:val="44"/>
          <w:u w:val="none"/>
        </w:rPr>
        <w:t>市事业单位</w:t>
      </w:r>
      <w:r>
        <w:rPr>
          <w:rFonts w:hint="eastAsia" w:ascii="方正小标宋简体" w:hAnsi="方正小标宋简体" w:eastAsia="方正小标宋简体" w:cs="方正小标宋简体"/>
          <w:bCs/>
          <w:color w:val="auto"/>
          <w:w w:val="95"/>
          <w:sz w:val="44"/>
          <w:szCs w:val="44"/>
          <w:u w:val="none"/>
          <w:lang w:eastAsia="zh-CN"/>
        </w:rPr>
        <w:t>202</w:t>
      </w:r>
      <w:r>
        <w:rPr>
          <w:rFonts w:hint="eastAsia" w:ascii="方正小标宋简体" w:hAnsi="方正小标宋简体" w:eastAsia="方正小标宋简体" w:cs="方正小标宋简体"/>
          <w:bCs/>
          <w:color w:val="auto"/>
          <w:w w:val="95"/>
          <w:sz w:val="44"/>
          <w:szCs w:val="44"/>
          <w:u w:val="none"/>
          <w:lang w:val="en-US" w:eastAsia="zh-CN"/>
        </w:rPr>
        <w:t>6</w:t>
      </w:r>
      <w:r>
        <w:rPr>
          <w:rFonts w:hint="eastAsia" w:ascii="方正小标宋简体" w:hAnsi="方正小标宋简体" w:eastAsia="方正小标宋简体" w:cs="方正小标宋简体"/>
          <w:bCs/>
          <w:color w:val="auto"/>
          <w:w w:val="95"/>
          <w:sz w:val="44"/>
          <w:szCs w:val="44"/>
          <w:u w:val="none"/>
        </w:rPr>
        <w:t>年</w:t>
      </w:r>
      <w:r>
        <w:rPr>
          <w:rFonts w:hint="eastAsia" w:ascii="Times New Roman" w:hAnsi="Times New Roman" w:eastAsia="方正小标宋简体" w:cs="方正小标宋简体"/>
          <w:bCs/>
          <w:color w:val="auto"/>
          <w:w w:val="95"/>
          <w:sz w:val="44"/>
          <w:szCs w:val="44"/>
          <w:u w:val="none"/>
          <w:lang w:eastAsia="zh-CN"/>
        </w:rPr>
        <w:t>统一</w:t>
      </w:r>
      <w:r>
        <w:rPr>
          <w:rFonts w:hint="eastAsia" w:ascii="Times New Roman" w:hAnsi="Times New Roman" w:eastAsia="方正小标宋简体" w:cs="方正小标宋简体"/>
          <w:bCs/>
          <w:color w:val="auto"/>
          <w:w w:val="95"/>
          <w:sz w:val="44"/>
          <w:szCs w:val="44"/>
          <w:u w:val="none"/>
        </w:rPr>
        <w:t>公开招聘</w:t>
      </w:r>
    </w:p>
    <w:p w14:paraId="6B4CFE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Cs/>
          <w:color w:val="auto"/>
          <w:w w:val="95"/>
          <w:sz w:val="44"/>
          <w:szCs w:val="44"/>
          <w:u w:val="none"/>
        </w:rPr>
      </w:pPr>
      <w:r>
        <w:rPr>
          <w:rFonts w:hint="eastAsia" w:eastAsia="方正小标宋简体" w:cs="方正小标宋简体"/>
          <w:bCs/>
          <w:color w:val="auto"/>
          <w:w w:val="95"/>
          <w:sz w:val="44"/>
          <w:szCs w:val="44"/>
          <w:u w:val="none"/>
          <w:lang w:eastAsia="zh-CN"/>
        </w:rPr>
        <w:t>工作人员</w:t>
      </w:r>
      <w:r>
        <w:rPr>
          <w:rFonts w:hint="eastAsia" w:ascii="Times New Roman" w:hAnsi="Times New Roman" w:eastAsia="方正小标宋简体" w:cs="方正小标宋简体"/>
          <w:bCs/>
          <w:color w:val="auto"/>
          <w:w w:val="95"/>
          <w:sz w:val="44"/>
          <w:szCs w:val="44"/>
          <w:u w:val="none"/>
        </w:rPr>
        <w:t>报考指南</w:t>
      </w:r>
    </w:p>
    <w:p w14:paraId="34DED98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08D16F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38AF392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eastAsia"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eastAsia="zh-CN"/>
        </w:rPr>
        <w:t>潜江市事业单位</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4296F1C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eastAsia" w:eastAsia="仿宋_GB2312" w:cs="Times New Roman"/>
          <w:color w:val="auto"/>
          <w:sz w:val="32"/>
          <w:szCs w:val="32"/>
          <w:lang w:eastAsia="zh-CN"/>
        </w:rPr>
        <w:t>.湖北</w:t>
      </w:r>
      <w:r>
        <w:rPr>
          <w:rFonts w:hint="default" w:ascii="Times New Roman" w:hAnsi="Times New Roman" w:eastAsia="FangSong_GB2312" w:cs="Times New Roman"/>
          <w:color w:val="auto"/>
          <w:sz w:val="32"/>
          <w:szCs w:val="32"/>
          <w:highlight w:val="none"/>
          <w:u w:val="none"/>
          <w:lang w:eastAsia="zh-CN"/>
        </w:rPr>
        <w:t>省人社厅门户网站</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eastAsia="zh-CN"/>
        </w:rPr>
        <w:t>、</w:t>
      </w:r>
      <w:r>
        <w:rPr>
          <w:rFonts w:hint="eastAsia" w:ascii="Times New Roman" w:hAnsi="Times New Roman" w:eastAsia="仿宋" w:cs="仿宋"/>
          <w:color w:val="auto"/>
          <w:sz w:val="32"/>
          <w:szCs w:val="32"/>
          <w:u w:val="none"/>
          <w:lang w:eastAsia="zh-CN"/>
        </w:rPr>
        <w:t>潜江</w:t>
      </w:r>
      <w:r>
        <w:rPr>
          <w:rFonts w:hint="eastAsia" w:ascii="Times New Roman" w:hAnsi="Times New Roman" w:eastAsia="仿宋" w:cs="仿宋"/>
          <w:color w:val="auto"/>
          <w:sz w:val="32"/>
          <w:szCs w:val="32"/>
          <w:u w:val="none"/>
        </w:rPr>
        <w:t>市人社局</w:t>
      </w:r>
      <w:r>
        <w:rPr>
          <w:rFonts w:hint="default" w:ascii="Times New Roman" w:hAnsi="Times New Roman" w:eastAsia="FangSong_GB2312" w:cs="Times New Roman"/>
          <w:color w:val="auto"/>
          <w:sz w:val="32"/>
          <w:szCs w:val="32"/>
          <w:highlight w:val="none"/>
          <w:u w:val="none"/>
          <w:lang w:eastAsia="zh-CN"/>
        </w:rPr>
        <w:t>门户网站</w:t>
      </w:r>
      <w:r>
        <w:rPr>
          <w:rFonts w:hint="eastAsia" w:eastAsia="FangSong_GB2312" w:cs="Times New Roman"/>
          <w:color w:val="auto"/>
          <w:sz w:val="32"/>
          <w:szCs w:val="32"/>
          <w:highlight w:val="none"/>
          <w:u w:val="none"/>
          <w:lang w:eastAsia="zh-CN"/>
        </w:rPr>
        <w:t>、</w:t>
      </w:r>
      <w:r>
        <w:rPr>
          <w:rFonts w:hint="eastAsia" w:ascii="Times New Roman" w:hAnsi="Times New Roman" w:eastAsia="仿宋" w:cs="仿宋"/>
          <w:color w:val="auto"/>
          <w:sz w:val="32"/>
          <w:szCs w:val="32"/>
          <w:u w:val="none"/>
          <w:lang w:eastAsia="zh-CN"/>
        </w:rPr>
        <w:t>潜江</w:t>
      </w:r>
      <w:r>
        <w:rPr>
          <w:rFonts w:hint="eastAsia" w:ascii="Times New Roman" w:hAnsi="Times New Roman" w:eastAsia="仿宋" w:cs="仿宋"/>
          <w:color w:val="auto"/>
          <w:sz w:val="32"/>
          <w:szCs w:val="32"/>
          <w:u w:val="none"/>
        </w:rPr>
        <w:t>人事考试网</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20F48A9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eastAsia"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01A6FA3">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55E02B9A">
      <w:pPr>
        <w:numPr>
          <w:ilvl w:val="0"/>
          <w:numId w:val="1"/>
        </w:numPr>
        <w:spacing w:line="584" w:lineRule="exact"/>
        <w:ind w:firstLine="640" w:firstLineChars="200"/>
        <w:jc w:val="both"/>
        <w:rPr>
          <w:rStyle w:val="21"/>
          <w:rFonts w:hint="default" w:ascii="Times New Roman" w:hAnsi="Times New Roman" w:eastAsia="黑体" w:cs="Times New Roman"/>
          <w:b w:val="0"/>
          <w:bCs/>
          <w:color w:val="auto"/>
          <w:sz w:val="32"/>
          <w:szCs w:val="32"/>
          <w:u w:val="none"/>
        </w:rPr>
      </w:pPr>
      <w:r>
        <w:rPr>
          <w:rStyle w:val="21"/>
          <w:rFonts w:hint="default" w:ascii="Times New Roman" w:hAnsi="Times New Roman" w:eastAsia="黑体" w:cs="Times New Roman"/>
          <w:b w:val="0"/>
          <w:bCs/>
          <w:color w:val="auto"/>
          <w:sz w:val="32"/>
          <w:szCs w:val="32"/>
          <w:u w:val="none"/>
          <w:lang w:eastAsia="zh-CN"/>
        </w:rPr>
        <w:t>招聘信息查询</w:t>
      </w:r>
    </w:p>
    <w:p w14:paraId="0B9DAEEC">
      <w:pPr>
        <w:keepNext w:val="0"/>
        <w:keepLines w:val="0"/>
        <w:pageBreakBefore w:val="0"/>
        <w:widowControl w:val="0"/>
        <w:kinsoku/>
        <w:wordWrap w:val="0"/>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黑体" w:cs="Times New Roman"/>
          <w:color w:val="auto"/>
          <w:sz w:val="32"/>
          <w:szCs w:val="32"/>
          <w:highlight w:val="none"/>
          <w:u w:val="none"/>
        </w:rPr>
      </w:pPr>
      <w:r>
        <w:rPr>
          <w:rFonts w:hint="eastAsia" w:ascii="Times New Roman" w:hAnsi="Times New Roman" w:eastAsia="仿宋" w:cs="仿宋"/>
          <w:color w:val="auto"/>
          <w:sz w:val="32"/>
          <w:szCs w:val="32"/>
          <w:u w:val="none"/>
          <w:lang w:eastAsia="zh-CN"/>
        </w:rPr>
        <w:t>湖北省人社厅门户网站的“湖北省省直事业单位公开招聘”专栏（http://rst.hubei.gov.cn/bmdt/ztzl/ywzl/hbsszsydwgkzp/）、湖北省人事考试网的“事业单位招聘考试”专栏（</w:t>
      </w:r>
      <w:r>
        <w:rPr>
          <w:rFonts w:hint="eastAsia" w:ascii="Times New Roman" w:hAnsi="Times New Roman" w:eastAsia="仿宋_GB2312"/>
          <w:color w:val="auto"/>
          <w:sz w:val="32"/>
          <w:szCs w:val="32"/>
          <w:u w:val="none"/>
        </w:rPr>
        <w:t>https://rst.hubei.gov.cn/hbrsksw/zlplks/hbssydwzpks/</w:t>
      </w:r>
      <w:r>
        <w:rPr>
          <w:rFonts w:hint="eastAsia" w:ascii="Times New Roman" w:hAnsi="Times New Roman" w:eastAsia="仿宋" w:cs="仿宋"/>
          <w:color w:val="auto"/>
          <w:sz w:val="32"/>
          <w:szCs w:val="32"/>
          <w:u w:val="none"/>
          <w:lang w:eastAsia="zh-CN"/>
        </w:rPr>
        <w:t>）</w:t>
      </w:r>
      <w:r>
        <w:rPr>
          <w:rFonts w:hint="eastAsia" w:ascii="Times New Roman" w:hAnsi="Times New Roman" w:eastAsia="仿宋" w:cs="仿宋"/>
          <w:color w:val="auto"/>
          <w:sz w:val="32"/>
          <w:szCs w:val="32"/>
          <w:u w:val="none"/>
          <w:lang w:val="en-US" w:eastAsia="zh-CN"/>
        </w:rPr>
        <w:t>和潜江市人社局门户网站</w:t>
      </w:r>
      <w:r>
        <w:rPr>
          <w:rFonts w:hint="eastAsia" w:ascii="Times New Roman" w:hAnsi="Times New Roman" w:eastAsia="仿宋" w:cs="仿宋"/>
          <w:color w:val="auto"/>
          <w:sz w:val="32"/>
          <w:szCs w:val="32"/>
          <w:u w:val="none"/>
        </w:rPr>
        <w:t>“</w:t>
      </w:r>
      <w:r>
        <w:rPr>
          <w:rFonts w:hint="eastAsia" w:ascii="Times New Roman" w:hAnsi="Times New Roman" w:eastAsia="仿宋" w:cs="仿宋"/>
          <w:color w:val="auto"/>
          <w:sz w:val="32"/>
          <w:szCs w:val="32"/>
          <w:u w:val="none"/>
          <w:lang w:eastAsia="zh-CN"/>
        </w:rPr>
        <w:t>公告公示</w:t>
      </w:r>
      <w:r>
        <w:rPr>
          <w:rFonts w:hint="eastAsia" w:ascii="Times New Roman" w:hAnsi="Times New Roman" w:eastAsia="仿宋" w:cs="仿宋"/>
          <w:color w:val="auto"/>
          <w:sz w:val="32"/>
          <w:szCs w:val="32"/>
          <w:u w:val="none"/>
        </w:rPr>
        <w:t>”专栏（https://www.hbqj.gov.cn/srlzyhshbzj/xwzx/gsgg/）</w:t>
      </w:r>
      <w:r>
        <w:rPr>
          <w:rFonts w:hint="eastAsia" w:ascii="Times New Roman" w:hAnsi="Times New Roman" w:eastAsia="仿宋" w:cs="仿宋"/>
          <w:color w:val="auto"/>
          <w:sz w:val="32"/>
          <w:szCs w:val="32"/>
          <w:u w:val="none"/>
          <w:lang w:eastAsia="zh-CN"/>
        </w:rPr>
        <w:t>、潜江</w:t>
      </w:r>
      <w:r>
        <w:rPr>
          <w:rFonts w:hint="eastAsia" w:ascii="Times New Roman" w:hAnsi="Times New Roman" w:eastAsia="仿宋" w:cs="仿宋"/>
          <w:color w:val="auto"/>
          <w:sz w:val="32"/>
          <w:szCs w:val="32"/>
          <w:u w:val="none"/>
        </w:rPr>
        <w:t>人事考试网的“</w:t>
      </w:r>
      <w:r>
        <w:rPr>
          <w:rFonts w:hint="eastAsia" w:ascii="Times New Roman" w:hAnsi="Times New Roman" w:eastAsia="仿宋" w:cs="仿宋"/>
          <w:color w:val="auto"/>
          <w:sz w:val="32"/>
          <w:szCs w:val="32"/>
          <w:u w:val="none"/>
          <w:lang w:eastAsia="zh-CN"/>
        </w:rPr>
        <w:t>公示</w:t>
      </w:r>
      <w:r>
        <w:rPr>
          <w:rFonts w:hint="eastAsia" w:ascii="Times New Roman" w:hAnsi="Times New Roman" w:eastAsia="仿宋" w:cs="仿宋"/>
          <w:color w:val="auto"/>
          <w:sz w:val="32"/>
          <w:szCs w:val="32"/>
          <w:u w:val="none"/>
          <w:lang w:val="en-US" w:eastAsia="zh-CN"/>
        </w:rPr>
        <w:t>公告</w:t>
      </w:r>
      <w:r>
        <w:rPr>
          <w:rFonts w:hint="eastAsia" w:ascii="Times New Roman" w:hAnsi="Times New Roman" w:eastAsia="仿宋" w:cs="仿宋"/>
          <w:color w:val="auto"/>
          <w:sz w:val="32"/>
          <w:szCs w:val="32"/>
          <w:u w:val="none"/>
          <w:lang w:eastAsia="zh-CN"/>
        </w:rPr>
        <w:t>”</w:t>
      </w:r>
      <w:r>
        <w:rPr>
          <w:rFonts w:hint="eastAsia" w:ascii="Times New Roman" w:hAnsi="Times New Roman" w:eastAsia="仿宋" w:cs="仿宋"/>
          <w:color w:val="auto"/>
          <w:sz w:val="32"/>
          <w:szCs w:val="32"/>
          <w:u w:val="none"/>
        </w:rPr>
        <w:t>（https://www.qjrsks.cn/）是此次招聘考试信息的官方发布平台。应聘人员可登录查询《</w:t>
      </w:r>
      <w:r>
        <w:rPr>
          <w:rFonts w:hint="eastAsia" w:ascii="Times New Roman" w:hAnsi="Times New Roman" w:eastAsia="仿宋" w:cs="仿宋"/>
          <w:color w:val="auto"/>
          <w:sz w:val="32"/>
          <w:szCs w:val="32"/>
          <w:u w:val="none"/>
          <w:lang w:eastAsia="zh-CN"/>
        </w:rPr>
        <w:t>潜江</w:t>
      </w:r>
      <w:r>
        <w:rPr>
          <w:rFonts w:hint="eastAsia" w:ascii="Times New Roman" w:hAnsi="Times New Roman" w:eastAsia="仿宋" w:cs="仿宋"/>
          <w:color w:val="auto"/>
          <w:sz w:val="32"/>
          <w:szCs w:val="32"/>
          <w:u w:val="none"/>
        </w:rPr>
        <w:t>市事业单位</w:t>
      </w:r>
      <w:r>
        <w:rPr>
          <w:rFonts w:hint="eastAsia" w:ascii="Times New Roman" w:hAnsi="Times New Roman" w:eastAsia="仿宋" w:cs="仿宋"/>
          <w:color w:val="auto"/>
          <w:sz w:val="32"/>
          <w:szCs w:val="32"/>
          <w:u w:val="none"/>
          <w:lang w:eastAsia="zh-CN"/>
        </w:rPr>
        <w:t>202</w:t>
      </w:r>
      <w:r>
        <w:rPr>
          <w:rFonts w:hint="eastAsia" w:eastAsia="仿宋" w:cs="仿宋"/>
          <w:color w:val="auto"/>
          <w:sz w:val="32"/>
          <w:szCs w:val="32"/>
          <w:u w:val="none"/>
          <w:lang w:val="en-US" w:eastAsia="zh-CN"/>
        </w:rPr>
        <w:t>6</w:t>
      </w:r>
      <w:r>
        <w:rPr>
          <w:rFonts w:hint="eastAsia" w:ascii="Times New Roman" w:hAnsi="Times New Roman" w:eastAsia="仿宋" w:cs="仿宋"/>
          <w:color w:val="auto"/>
          <w:sz w:val="32"/>
          <w:szCs w:val="32"/>
          <w:u w:val="none"/>
        </w:rPr>
        <w:t>年</w:t>
      </w:r>
      <w:r>
        <w:rPr>
          <w:rFonts w:hint="eastAsia" w:ascii="Times New Roman" w:hAnsi="Times New Roman" w:eastAsia="仿宋" w:cs="仿宋"/>
          <w:color w:val="auto"/>
          <w:sz w:val="32"/>
          <w:szCs w:val="32"/>
          <w:u w:val="none"/>
          <w:lang w:eastAsia="zh-CN"/>
        </w:rPr>
        <w:t>统一</w:t>
      </w:r>
      <w:r>
        <w:rPr>
          <w:rFonts w:hint="eastAsia" w:ascii="Times New Roman" w:hAnsi="Times New Roman" w:eastAsia="仿宋" w:cs="仿宋"/>
          <w:color w:val="auto"/>
          <w:sz w:val="32"/>
          <w:szCs w:val="32"/>
          <w:u w:val="none"/>
        </w:rPr>
        <w:t>公开招聘工作人员公告》、《</w:t>
      </w:r>
      <w:r>
        <w:rPr>
          <w:rFonts w:hint="eastAsia" w:ascii="Times New Roman" w:hAnsi="Times New Roman" w:eastAsia="仿宋" w:cs="仿宋"/>
          <w:color w:val="auto"/>
          <w:sz w:val="32"/>
          <w:szCs w:val="32"/>
          <w:u w:val="none"/>
          <w:lang w:eastAsia="zh-CN"/>
        </w:rPr>
        <w:t>潜江</w:t>
      </w:r>
      <w:r>
        <w:rPr>
          <w:rFonts w:hint="eastAsia" w:ascii="Times New Roman" w:hAnsi="Times New Roman" w:eastAsia="仿宋" w:cs="仿宋"/>
          <w:color w:val="auto"/>
          <w:sz w:val="32"/>
          <w:szCs w:val="32"/>
          <w:u w:val="none"/>
        </w:rPr>
        <w:t>市事业单位</w:t>
      </w:r>
      <w:r>
        <w:rPr>
          <w:rFonts w:hint="eastAsia" w:ascii="Times New Roman" w:hAnsi="Times New Roman" w:eastAsia="仿宋" w:cs="仿宋"/>
          <w:color w:val="auto"/>
          <w:sz w:val="32"/>
          <w:szCs w:val="32"/>
          <w:u w:val="none"/>
          <w:lang w:eastAsia="zh-CN"/>
        </w:rPr>
        <w:t>202</w:t>
      </w:r>
      <w:r>
        <w:rPr>
          <w:rFonts w:hint="eastAsia" w:eastAsia="仿宋" w:cs="仿宋"/>
          <w:color w:val="auto"/>
          <w:sz w:val="32"/>
          <w:szCs w:val="32"/>
          <w:u w:val="none"/>
          <w:lang w:val="en-US" w:eastAsia="zh-CN"/>
        </w:rPr>
        <w:t>6</w:t>
      </w:r>
      <w:r>
        <w:rPr>
          <w:rFonts w:hint="eastAsia" w:ascii="Times New Roman" w:hAnsi="Times New Roman" w:eastAsia="仿宋" w:cs="仿宋"/>
          <w:color w:val="auto"/>
          <w:sz w:val="32"/>
          <w:szCs w:val="32"/>
          <w:u w:val="none"/>
        </w:rPr>
        <w:t>年</w:t>
      </w:r>
      <w:r>
        <w:rPr>
          <w:rFonts w:hint="eastAsia" w:ascii="Times New Roman" w:hAnsi="Times New Roman" w:eastAsia="仿宋" w:cs="仿宋"/>
          <w:color w:val="auto"/>
          <w:sz w:val="32"/>
          <w:szCs w:val="32"/>
          <w:u w:val="none"/>
          <w:lang w:eastAsia="zh-CN"/>
        </w:rPr>
        <w:t>统一</w:t>
      </w:r>
      <w:r>
        <w:rPr>
          <w:rFonts w:hint="eastAsia" w:ascii="Times New Roman" w:hAnsi="Times New Roman" w:eastAsia="仿宋" w:cs="仿宋"/>
          <w:color w:val="auto"/>
          <w:sz w:val="32"/>
          <w:szCs w:val="32"/>
          <w:u w:val="none"/>
        </w:rPr>
        <w:t>公开招聘工作人员岗位表》</w:t>
      </w:r>
      <w:r>
        <w:rPr>
          <w:rFonts w:hint="eastAsia" w:ascii="Times New Roman" w:hAnsi="Times New Roman" w:eastAsia="仿宋" w:cs="仿宋"/>
          <w:color w:val="auto"/>
          <w:sz w:val="32"/>
          <w:szCs w:val="32"/>
          <w:u w:val="none"/>
          <w:lang w:eastAsia="zh-CN"/>
        </w:rPr>
        <w:t>、《事业单位公开招聘分类考试公共科目笔试考试大纲》</w:t>
      </w:r>
      <w:r>
        <w:rPr>
          <w:rFonts w:hint="eastAsia" w:ascii="Times New Roman" w:hAnsi="Times New Roman" w:eastAsia="仿宋" w:cs="仿宋"/>
          <w:color w:val="auto"/>
          <w:sz w:val="32"/>
          <w:szCs w:val="32"/>
          <w:u w:val="none"/>
        </w:rPr>
        <w:t>（以下简称《公告》《岗位表》</w:t>
      </w:r>
      <w:r>
        <w:rPr>
          <w:rFonts w:hint="eastAsia" w:ascii="Times New Roman" w:hAnsi="Times New Roman" w:eastAsia="仿宋" w:cs="仿宋"/>
          <w:color w:val="auto"/>
          <w:sz w:val="32"/>
          <w:szCs w:val="32"/>
          <w:u w:val="none"/>
          <w:lang w:eastAsia="zh-CN"/>
        </w:rPr>
        <w:t>《考试大纲》</w:t>
      </w:r>
      <w:r>
        <w:rPr>
          <w:rFonts w:hint="eastAsia" w:ascii="Times New Roman" w:hAnsi="Times New Roman" w:eastAsia="仿宋" w:cs="仿宋"/>
          <w:color w:val="auto"/>
          <w:sz w:val="32"/>
          <w:szCs w:val="32"/>
          <w:u w:val="none"/>
        </w:rPr>
        <w:t>）等信息。</w:t>
      </w:r>
    </w:p>
    <w:p w14:paraId="16131A5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、本次招考的流程是怎样的？</w:t>
      </w:r>
    </w:p>
    <w:p w14:paraId="0046B33D">
      <w:pPr>
        <w:keepNext w:val="0"/>
        <w:keepLines w:val="0"/>
        <w:pageBreakBefore w:val="0"/>
        <w:widowControl w:val="0"/>
        <w:kinsoku/>
        <w:wordWrap/>
        <w:overflowPunct w:val="0"/>
        <w:topLinePunct w:val="0"/>
        <w:autoSpaceDE/>
        <w:autoSpaceDN/>
        <w:bidi w:val="0"/>
        <w:adjustRightInd/>
        <w:snapToGrid/>
        <w:spacing w:line="584" w:lineRule="exact"/>
        <w:ind w:firstLine="462" w:firstLineChars="150"/>
        <w:textAlignment w:val="auto"/>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131ADB45">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400FE352">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0471CA4F">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28693F08">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4CB366BA">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6BD27FE">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5CE2499">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337C1A98">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43F05C4A">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14D98F4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eastAsia="zh-CN"/>
        </w:rPr>
        <w:t>三</w:t>
      </w:r>
      <w:r>
        <w:rPr>
          <w:rFonts w:hint="default" w:ascii="Times New Roman" w:hAnsi="Times New Roman" w:eastAsia="黑体" w:cs="Times New Roman"/>
          <w:color w:val="auto"/>
          <w:sz w:val="32"/>
          <w:szCs w:val="32"/>
          <w:highlight w:val="none"/>
          <w:u w:val="none"/>
        </w:rPr>
        <w:t>、网上填写报名信息时应注意什么？</w:t>
      </w:r>
    </w:p>
    <w:p w14:paraId="1785B0F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42A8A99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14:paraId="7A93445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w:t>
      </w:r>
      <w:r>
        <w:rPr>
          <w:rFonts w:hint="default" w:ascii="Times New Roman" w:hAnsi="Times New Roman" w:eastAsia="仿宋_GB2312" w:cs="Times New Roman"/>
          <w:color w:val="auto"/>
          <w:kern w:val="0"/>
          <w:sz w:val="32"/>
          <w:szCs w:val="32"/>
          <w:highlight w:val="none"/>
          <w:u w:val="none"/>
          <w:lang w:eastAsia="zh-CN"/>
        </w:rPr>
        <w:t>（待业）</w:t>
      </w:r>
      <w:r>
        <w:rPr>
          <w:rFonts w:hint="default" w:ascii="Times New Roman" w:hAnsi="Times New Roman" w:eastAsia="FangSong_GB2312" w:cs="Times New Roman"/>
          <w:color w:val="auto"/>
          <w:kern w:val="0"/>
          <w:sz w:val="32"/>
          <w:szCs w:val="32"/>
          <w:highlight w:val="none"/>
          <w:u w:val="none"/>
          <w:lang w:eastAsia="zh-CN"/>
        </w:rPr>
        <w:t>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w:t>
      </w:r>
      <w:r>
        <w:rPr>
          <w:rFonts w:hint="eastAsia" w:eastAsia="FangSong_GB2312" w:cs="Times New Roman"/>
          <w:color w:val="auto"/>
          <w:kern w:val="0"/>
          <w:sz w:val="32"/>
          <w:szCs w:val="32"/>
          <w:highlight w:val="none"/>
          <w:u w:val="none"/>
          <w:lang w:eastAsia="zh-CN"/>
        </w:rPr>
        <w:t>主管单位</w:t>
      </w:r>
      <w:r>
        <w:rPr>
          <w:rFonts w:hint="default" w:ascii="Times New Roman" w:hAnsi="Times New Roman" w:eastAsia="FangSong_GB2312" w:cs="Times New Roman"/>
          <w:color w:val="auto"/>
          <w:kern w:val="0"/>
          <w:sz w:val="32"/>
          <w:szCs w:val="32"/>
          <w:highlight w:val="none"/>
          <w:u w:val="none"/>
          <w:lang w:eastAsia="zh-CN"/>
        </w:rPr>
        <w:t>工作人员的亲属关系。</w:t>
      </w:r>
    </w:p>
    <w:p w14:paraId="713347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440E1AE1">
      <w:pPr>
        <w:keepNext w:val="0"/>
        <w:keepLines w:val="0"/>
        <w:pageBreakBefore w:val="0"/>
        <w:widowControl w:val="0"/>
        <w:numPr>
          <w:ilvl w:val="0"/>
          <w:numId w:val="2"/>
        </w:numPr>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关于报考条件</w:t>
      </w:r>
    </w:p>
    <w:p w14:paraId="0D107B4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宋体" w:hAnsi="宋体" w:eastAsia="楷体" w:cs="宋体"/>
          <w:bCs/>
          <w:color w:val="auto"/>
          <w:kern w:val="0"/>
          <w:sz w:val="32"/>
          <w:szCs w:val="27"/>
          <w:lang w:val="en-US" w:eastAsia="zh-CN" w:bidi="ar"/>
        </w:rPr>
      </w:pPr>
      <w:r>
        <w:rPr>
          <w:rFonts w:hint="eastAsia" w:ascii="宋体" w:hAnsi="宋体" w:eastAsia="楷体" w:cs="宋体"/>
          <w:bCs/>
          <w:color w:val="auto"/>
          <w:kern w:val="0"/>
          <w:sz w:val="32"/>
          <w:szCs w:val="27"/>
          <w:lang w:val="en-US" w:eastAsia="zh-CN" w:bidi="ar"/>
        </w:rPr>
        <w:t>（一）</w:t>
      </w:r>
      <w:r>
        <w:rPr>
          <w:rFonts w:hint="default" w:ascii="宋体" w:hAnsi="宋体" w:eastAsia="楷体" w:cs="宋体"/>
          <w:bCs/>
          <w:color w:val="auto"/>
          <w:kern w:val="0"/>
          <w:sz w:val="32"/>
          <w:szCs w:val="27"/>
          <w:lang w:val="en-US" w:eastAsia="zh-CN" w:bidi="ar"/>
        </w:rPr>
        <w:t>报考年龄是如何规定的？</w:t>
      </w:r>
    </w:p>
    <w:p w14:paraId="0285FC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default" w:ascii="Times New Roman" w:hAnsi="Times New Roman" w:eastAsia="仿宋_GB2312" w:cs="Times New Roman"/>
          <w:b w:val="0"/>
          <w:bCs w:val="0"/>
          <w:color w:val="auto"/>
          <w:kern w:val="0"/>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4BA3B530">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宋体" w:hAnsi="宋体" w:eastAsia="楷体" w:cs="宋体"/>
          <w:bCs/>
          <w:color w:val="auto"/>
          <w:kern w:val="0"/>
          <w:sz w:val="32"/>
          <w:szCs w:val="27"/>
          <w:lang w:val="en-US" w:eastAsia="zh-CN" w:bidi="ar"/>
        </w:rPr>
      </w:pPr>
      <w:r>
        <w:rPr>
          <w:rFonts w:hint="eastAsia" w:ascii="宋体" w:hAnsi="宋体" w:eastAsia="楷体" w:cs="宋体"/>
          <w:bCs/>
          <w:color w:val="auto"/>
          <w:kern w:val="0"/>
          <w:sz w:val="32"/>
          <w:szCs w:val="27"/>
          <w:lang w:val="en-US" w:eastAsia="zh-CN" w:bidi="ar"/>
        </w:rPr>
        <w:t>（二）</w:t>
      </w:r>
      <w:r>
        <w:rPr>
          <w:rFonts w:hint="default" w:ascii="宋体" w:hAnsi="宋体" w:eastAsia="楷体" w:cs="宋体"/>
          <w:bCs/>
          <w:color w:val="auto"/>
          <w:kern w:val="0"/>
          <w:sz w:val="32"/>
          <w:szCs w:val="27"/>
          <w:lang w:val="en-US" w:eastAsia="zh-CN" w:bidi="ar"/>
        </w:rPr>
        <w:t>哪些情形人员应聘事业单位可享受应届毕业生同等待遇？</w:t>
      </w:r>
    </w:p>
    <w:p w14:paraId="11A40E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3D016D1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仿宋_GB2312" w:cs="Times New Roman"/>
          <w:b w:val="0"/>
          <w:bCs/>
          <w:color w:val="auto"/>
          <w:sz w:val="32"/>
          <w:szCs w:val="32"/>
          <w:lang w:eastAsia="zh-CN"/>
        </w:rPr>
        <w:t>1</w:t>
      </w:r>
      <w:r>
        <w:rPr>
          <w:rFonts w:hint="eastAsia" w:eastAsia="仿宋_GB2312" w:cs="Times New Roman"/>
          <w:b w:val="0"/>
          <w:bCs/>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2024届、2025届、2026届普通高校毕业生、职业院校（含技工院校）毕业生、境内中外合作办学毕业生和国（境）外留学人员；</w:t>
      </w:r>
    </w:p>
    <w:p w14:paraId="1B508A21">
      <w:pPr>
        <w:keepNext w:val="0"/>
        <w:keepLines w:val="0"/>
        <w:pageBreakBefore w:val="0"/>
        <w:widowControl w:val="0"/>
        <w:kinsoku/>
        <w:wordWrap/>
        <w:overflowPunct w:val="0"/>
        <w:topLinePunct w:val="0"/>
        <w:autoSpaceDE/>
        <w:autoSpaceDN/>
        <w:bidi w:val="0"/>
        <w:adjustRightInd/>
        <w:snapToGrid/>
        <w:spacing w:line="584" w:lineRule="exact"/>
        <w:ind w:firstLine="800" w:firstLineChars="250"/>
        <w:textAlignment w:val="auto"/>
        <w:rPr>
          <w:rFonts w:hint="default"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2.</w:t>
      </w:r>
      <w:r>
        <w:rPr>
          <w:rFonts w:hint="default" w:eastAsia="FangSong_GB2312" w:cs="Times New Roman"/>
          <w:color w:val="auto"/>
          <w:sz w:val="32"/>
          <w:szCs w:val="32"/>
          <w:highlight w:val="none"/>
          <w:u w:val="none"/>
          <w:lang w:val="en-US" w:eastAsia="zh-CN"/>
        </w:rPr>
        <w:t>参加</w:t>
      </w:r>
      <w:r>
        <w:rPr>
          <w:rFonts w:hint="eastAsia" w:eastAsia="FangSong_GB2312" w:cs="Times New Roman"/>
          <w:color w:val="auto"/>
          <w:sz w:val="32"/>
          <w:szCs w:val="32"/>
          <w:highlight w:val="none"/>
          <w:u w:val="none"/>
          <w:lang w:val="en-US" w:eastAsia="zh-CN"/>
        </w:rPr>
        <w:t>“</w:t>
      </w:r>
      <w:r>
        <w:rPr>
          <w:rFonts w:hint="default"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eastAsia="FangSong_GB2312" w:cs="Times New Roman"/>
          <w:color w:val="auto"/>
          <w:sz w:val="32"/>
          <w:szCs w:val="32"/>
          <w:highlight w:val="none"/>
          <w:u w:val="none"/>
          <w:lang w:val="en-US" w:eastAsia="zh-CN"/>
        </w:rPr>
        <w:t>前无工作经历的人员服务期满且考核合格2年内的；</w:t>
      </w:r>
    </w:p>
    <w:p w14:paraId="505EABC9">
      <w:pPr>
        <w:keepNext w:val="0"/>
        <w:keepLines w:val="0"/>
        <w:pageBreakBefore w:val="0"/>
        <w:widowControl w:val="0"/>
        <w:kinsoku/>
        <w:wordWrap/>
        <w:overflowPunct w:val="0"/>
        <w:topLinePunct w:val="0"/>
        <w:autoSpaceDE/>
        <w:autoSpaceDN/>
        <w:bidi w:val="0"/>
        <w:adjustRightInd/>
        <w:snapToGrid/>
        <w:spacing w:line="584" w:lineRule="exact"/>
        <w:ind w:firstLine="800" w:firstLineChars="250"/>
        <w:textAlignment w:val="auto"/>
        <w:rPr>
          <w:rFonts w:hint="default" w:ascii="Times New Roman" w:hAnsi="Times New Roman" w:eastAsia="FangSong_GB2312" w:cs="Times New Roman"/>
          <w:color w:val="auto"/>
          <w:sz w:val="32"/>
          <w:szCs w:val="32"/>
          <w:highlight w:val="none"/>
          <w:u w:val="none"/>
          <w:lang w:val="en-US" w:eastAsia="zh-CN"/>
        </w:rPr>
      </w:pPr>
      <w:bookmarkStart w:id="0" w:name="OLE_LINK2"/>
      <w:bookmarkStart w:id="1" w:name="OLE_LINK1"/>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50F9F4C9">
      <w:pPr>
        <w:keepNext w:val="0"/>
        <w:keepLines w:val="0"/>
        <w:pageBreakBefore w:val="0"/>
        <w:widowControl w:val="0"/>
        <w:kinsoku/>
        <w:wordWrap/>
        <w:overflowPunct w:val="0"/>
        <w:topLinePunct w:val="0"/>
        <w:autoSpaceDE/>
        <w:autoSpaceDN/>
        <w:bidi w:val="0"/>
        <w:adjustRightInd/>
        <w:snapToGrid/>
        <w:spacing w:line="584" w:lineRule="exact"/>
        <w:ind w:firstLine="800" w:firstLineChars="250"/>
        <w:textAlignment w:val="auto"/>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4.</w:t>
      </w:r>
      <w:r>
        <w:rPr>
          <w:rFonts w:hint="default" w:ascii="Times New Roman" w:hAnsi="Times New Roman" w:eastAsia="FangSong_GB2312" w:cs="Times New Roman"/>
          <w:color w:val="auto"/>
          <w:sz w:val="32"/>
          <w:szCs w:val="32"/>
          <w:highlight w:val="none"/>
          <w:u w:val="none"/>
          <w:lang w:val="en-US" w:eastAsia="zh-CN"/>
        </w:rPr>
        <w:t>面向社会招收的住院医师如为普通高校应届毕业生的，其住培合格当年且应聘医疗卫生机构岗位的。</w:t>
      </w:r>
    </w:p>
    <w:p w14:paraId="4FD63C2B">
      <w:pPr>
        <w:keepNext w:val="0"/>
        <w:keepLines w:val="0"/>
        <w:pageBreakBefore w:val="0"/>
        <w:widowControl w:val="0"/>
        <w:kinsoku/>
        <w:wordWrap/>
        <w:overflowPunct w:val="0"/>
        <w:topLinePunct w:val="0"/>
        <w:autoSpaceDE/>
        <w:autoSpaceDN/>
        <w:bidi w:val="0"/>
        <w:adjustRightInd/>
        <w:snapToGrid/>
        <w:spacing w:line="584" w:lineRule="exact"/>
        <w:ind w:firstLine="800" w:firstLineChars="250"/>
        <w:textAlignment w:val="auto"/>
        <w:rPr>
          <w:rFonts w:hint="default" w:ascii="Times New Roman" w:hAnsi="Times New Roman"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1BC6BC6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rPr>
      </w:pPr>
      <w:r>
        <w:rPr>
          <w:rFonts w:hint="eastAsia" w:ascii="宋体" w:hAnsi="宋体" w:eastAsia="楷体" w:cs="宋体"/>
          <w:bCs/>
          <w:color w:val="auto"/>
          <w:kern w:val="0"/>
          <w:sz w:val="32"/>
          <w:szCs w:val="27"/>
          <w:lang w:val="en-US" w:eastAsia="zh-CN" w:bidi="ar"/>
        </w:rPr>
        <w:t>（三）</w:t>
      </w:r>
      <w:r>
        <w:rPr>
          <w:rFonts w:hint="default" w:ascii="宋体" w:hAnsi="宋体" w:eastAsia="楷体" w:cs="宋体"/>
          <w:bCs/>
          <w:color w:val="auto"/>
          <w:kern w:val="0"/>
          <w:sz w:val="32"/>
          <w:szCs w:val="27"/>
          <w:lang w:val="en-US" w:eastAsia="zh-CN" w:bidi="ar"/>
        </w:rPr>
        <w:t>岗位要求具有的相关证书取得时间有什么要求？</w:t>
      </w:r>
    </w:p>
    <w:p w14:paraId="28B4F4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1593AF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088C7E7B">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rPr>
      </w:pPr>
      <w:r>
        <w:rPr>
          <w:rFonts w:hint="eastAsia" w:ascii="宋体" w:hAnsi="宋体" w:eastAsia="楷体" w:cs="宋体"/>
          <w:bCs/>
          <w:color w:val="auto"/>
          <w:kern w:val="0"/>
          <w:sz w:val="32"/>
          <w:szCs w:val="27"/>
          <w:lang w:val="en-US" w:eastAsia="zh-CN" w:bidi="ar"/>
        </w:rPr>
        <w:t>（四）</w:t>
      </w:r>
      <w:r>
        <w:rPr>
          <w:rFonts w:hint="default" w:ascii="宋体" w:hAnsi="宋体" w:eastAsia="楷体" w:cs="宋体"/>
          <w:bCs/>
          <w:color w:val="auto"/>
          <w:kern w:val="0"/>
          <w:sz w:val="32"/>
          <w:szCs w:val="27"/>
          <w:lang w:val="en-US" w:eastAsia="zh-CN" w:bidi="ar"/>
        </w:rPr>
        <w:t>本次招聘对学历有何要求？</w:t>
      </w:r>
    </w:p>
    <w:p w14:paraId="5415D9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w:t>
      </w:r>
      <w:r>
        <w:rPr>
          <w:rFonts w:hint="eastAsia" w:eastAsia="FangSong_GB2312" w:cs="Times New Roman"/>
          <w:color w:val="auto"/>
          <w:sz w:val="32"/>
          <w:szCs w:val="32"/>
          <w:highlight w:val="none"/>
          <w:u w:val="none"/>
          <w:lang w:eastAsia="zh-CN"/>
        </w:rPr>
        <w:t>主管单位</w:t>
      </w:r>
      <w:r>
        <w:rPr>
          <w:rFonts w:hint="default" w:ascii="Times New Roman" w:hAnsi="Times New Roman" w:eastAsia="FangSong_GB2312" w:cs="Times New Roman"/>
          <w:color w:val="auto"/>
          <w:sz w:val="32"/>
          <w:szCs w:val="32"/>
          <w:highlight w:val="none"/>
          <w:u w:val="none"/>
        </w:rPr>
        <w:t>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1FBCE1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《岗位表》中的学历层次要求，依次为本科、本科及以上、硕士研究生、硕士研究生及以上，请注意相互区别与包含关系。如，某一岗位要求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2E37C34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lang w:val="en-US" w:eastAsia="zh-CN"/>
        </w:rPr>
      </w:pPr>
      <w:r>
        <w:rPr>
          <w:rFonts w:hint="eastAsia" w:ascii="宋体" w:hAnsi="宋体" w:eastAsia="楷体" w:cs="宋体"/>
          <w:bCs/>
          <w:color w:val="auto"/>
          <w:kern w:val="0"/>
          <w:sz w:val="32"/>
          <w:szCs w:val="27"/>
          <w:lang w:val="en-US" w:eastAsia="zh-CN" w:bidi="ar"/>
        </w:rPr>
        <w:t>（五）</w:t>
      </w:r>
      <w:r>
        <w:rPr>
          <w:rFonts w:hint="default" w:ascii="宋体" w:hAnsi="宋体" w:eastAsia="楷体" w:cs="宋体"/>
          <w:bCs/>
          <w:color w:val="auto"/>
          <w:kern w:val="0"/>
          <w:sz w:val="32"/>
          <w:szCs w:val="27"/>
          <w:lang w:val="en-US" w:eastAsia="zh-CN" w:bidi="ar"/>
        </w:rPr>
        <w:t>技工院校毕业生学历如何认定？</w:t>
      </w:r>
    </w:p>
    <w:p w14:paraId="52E9D65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w:t>
      </w:r>
    </w:p>
    <w:p w14:paraId="086D1B8D">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rPr>
      </w:pPr>
      <w:r>
        <w:rPr>
          <w:rFonts w:hint="eastAsia" w:ascii="宋体" w:hAnsi="宋体" w:eastAsia="楷体" w:cs="宋体"/>
          <w:bCs/>
          <w:color w:val="auto"/>
          <w:kern w:val="0"/>
          <w:sz w:val="32"/>
          <w:szCs w:val="27"/>
          <w:lang w:val="en-US" w:eastAsia="zh-CN" w:bidi="ar"/>
        </w:rPr>
        <w:t>（六）</w:t>
      </w:r>
      <w:r>
        <w:rPr>
          <w:rFonts w:hint="default" w:ascii="宋体" w:hAnsi="宋体" w:eastAsia="楷体" w:cs="宋体"/>
          <w:bCs/>
          <w:color w:val="auto"/>
          <w:kern w:val="0"/>
          <w:sz w:val="32"/>
          <w:szCs w:val="27"/>
          <w:lang w:val="en-US" w:eastAsia="zh-CN" w:bidi="ar"/>
        </w:rPr>
        <w:t>本次招聘对专业条件如何把握？</w:t>
      </w:r>
    </w:p>
    <w:p w14:paraId="46643F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w:t>
      </w:r>
      <w:r>
        <w:rPr>
          <w:rFonts w:hint="eastAsia" w:eastAsia="FangSong_GB2312" w:cs="Times New Roman"/>
          <w:color w:val="auto"/>
          <w:sz w:val="32"/>
          <w:szCs w:val="32"/>
          <w:highlight w:val="none"/>
          <w:u w:val="none"/>
          <w:lang w:eastAsia="zh-CN"/>
        </w:rPr>
        <w:t>主管单位</w:t>
      </w:r>
      <w:r>
        <w:rPr>
          <w:rFonts w:hint="default" w:ascii="Times New Roman" w:hAnsi="Times New Roman" w:eastAsia="FangSong_GB2312" w:cs="Times New Roman"/>
          <w:color w:val="auto"/>
          <w:sz w:val="32"/>
          <w:szCs w:val="32"/>
          <w:highlight w:val="none"/>
          <w:u w:val="none"/>
        </w:rPr>
        <w:t>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077E8054">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Times New Roman" w:hAnsi="Times New Roman" w:eastAsia="FangSong_GB2312" w:cs="Times New Roman"/>
          <w:color w:val="auto"/>
          <w:sz w:val="32"/>
          <w:szCs w:val="32"/>
          <w:highlight w:val="none"/>
          <w:u w:val="none"/>
          <w:lang w:eastAsia="zh-CN"/>
        </w:rPr>
      </w:pPr>
      <w:r>
        <w:rPr>
          <w:rFonts w:hint="eastAsia" w:ascii="仿宋_GB2312" w:hAnsi="仿宋_GB2312" w:eastAsia="仿宋_GB2312" w:cs="仿宋_GB2312"/>
          <w:b/>
          <w:bCs w:val="0"/>
          <w:color w:val="auto"/>
          <w:kern w:val="0"/>
          <w:sz w:val="32"/>
          <w:szCs w:val="27"/>
          <w:lang w:val="en-US" w:eastAsia="zh-CN" w:bidi="ar"/>
        </w:rPr>
        <w:t>1.应聘人员所学专业。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88DCBB4">
      <w:pPr>
        <w:keepNext w:val="0"/>
        <w:keepLines w:val="0"/>
        <w:pageBreakBefore w:val="0"/>
        <w:widowControl w:val="0"/>
        <w:kinsoku/>
        <w:wordWrap/>
        <w:overflowPunct w:val="0"/>
        <w:topLinePunct w:val="0"/>
        <w:autoSpaceDE/>
        <w:autoSpaceDN/>
        <w:bidi w:val="0"/>
        <w:adjustRightInd/>
        <w:snapToGrid/>
        <w:spacing w:line="584" w:lineRule="exact"/>
        <w:ind w:firstLine="643" w:firstLineChars="200"/>
        <w:rPr>
          <w:rFonts w:hint="default" w:ascii="宋体" w:hAnsi="宋体" w:eastAsia="楷体" w:cs="宋体"/>
          <w:bCs/>
          <w:color w:val="auto"/>
          <w:kern w:val="0"/>
          <w:sz w:val="32"/>
          <w:szCs w:val="27"/>
          <w:lang w:val="en-US" w:eastAsia="zh-CN" w:bidi="ar"/>
        </w:rPr>
      </w:pPr>
      <w:r>
        <w:rPr>
          <w:rFonts w:hint="eastAsia" w:ascii="仿宋_GB2312" w:hAnsi="仿宋_GB2312" w:eastAsia="仿宋_GB2312" w:cs="仿宋_GB2312"/>
          <w:b/>
          <w:bCs w:val="0"/>
          <w:color w:val="auto"/>
          <w:kern w:val="0"/>
          <w:sz w:val="32"/>
          <w:szCs w:val="27"/>
          <w:lang w:val="en-US" w:eastAsia="zh-CN" w:bidi="ar"/>
        </w:rPr>
        <w:t>2.特殊情形。</w:t>
      </w:r>
    </w:p>
    <w:p w14:paraId="64503A93">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28567836">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eastAsia" w:eastAsia="FangSong_GB2312" w:cs="Times New Roman"/>
          <w:color w:val="auto"/>
          <w:sz w:val="32"/>
          <w:szCs w:val="32"/>
          <w:highlight w:val="none"/>
          <w:u w:val="none"/>
          <w:lang w:val="en-US" w:eastAsia="zh-CN"/>
        </w:rPr>
      </w:pPr>
      <w:r>
        <w:rPr>
          <w:rFonts w:hint="eastAsia" w:eastAsia="FangSong_GB2312" w:cs="Times New Roman"/>
          <w:color w:val="auto"/>
          <w:sz w:val="32"/>
          <w:szCs w:val="32"/>
          <w:highlight w:val="none"/>
          <w:u w:val="none"/>
          <w:lang w:val="en-US" w:eastAsia="zh-CN"/>
        </w:rPr>
        <w:t>（2）专业条件设置为二级学科，应聘人员专业为一级学科的情形。需应聘人员提供所学课程成绩单、毕业论文研究方向等佐证材料并结合应聘人员所在高校出具的证明材料进行综合认定。</w:t>
      </w:r>
    </w:p>
    <w:p w14:paraId="2CEA17C8">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0DFB8F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宋体" w:hAnsi="宋体" w:eastAsia="楷体" w:cs="宋体"/>
          <w:bCs/>
          <w:color w:val="auto"/>
          <w:kern w:val="0"/>
          <w:sz w:val="32"/>
          <w:szCs w:val="27"/>
          <w:lang w:val="en-US" w:eastAsia="zh-CN" w:bidi="ar"/>
        </w:rPr>
      </w:pPr>
      <w:r>
        <w:rPr>
          <w:rFonts w:hint="eastAsia" w:ascii="宋体" w:hAnsi="宋体" w:eastAsia="楷体" w:cs="宋体"/>
          <w:bCs/>
          <w:color w:val="auto"/>
          <w:kern w:val="0"/>
          <w:sz w:val="32"/>
          <w:szCs w:val="27"/>
          <w:lang w:val="en-US" w:eastAsia="zh-CN" w:bidi="ar"/>
        </w:rPr>
        <w:t>（七）</w:t>
      </w:r>
      <w:r>
        <w:rPr>
          <w:rFonts w:hint="default" w:ascii="宋体" w:hAnsi="宋体" w:eastAsia="楷体" w:cs="宋体"/>
          <w:bCs/>
          <w:color w:val="auto"/>
          <w:kern w:val="0"/>
          <w:sz w:val="32"/>
          <w:szCs w:val="27"/>
          <w:lang w:val="en-US" w:eastAsia="zh-CN" w:bidi="ar"/>
        </w:rPr>
        <w:t>毕业证书上专业后面带括号，能否以括号里的信息作为专业报考？</w:t>
      </w:r>
    </w:p>
    <w:p w14:paraId="0DF795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val="en-US" w:eastAsia="zh-CN"/>
        </w:rPr>
        <w:t>括号里的信</w:t>
      </w:r>
      <w:r>
        <w:rPr>
          <w:rFonts w:hint="default" w:ascii="Times New Roman" w:hAnsi="Times New Roman" w:eastAsia="FangSong_GB2312" w:cs="Times New Roman"/>
          <w:color w:val="auto"/>
          <w:sz w:val="32"/>
          <w:szCs w:val="32"/>
          <w:highlight w:val="none"/>
          <w:u w:val="none"/>
          <w:lang w:eastAsia="zh-CN"/>
        </w:rPr>
        <w:t>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3CE55F4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宋体" w:hAnsi="宋体" w:eastAsia="楷体" w:cs="宋体"/>
          <w:bCs/>
          <w:color w:val="auto"/>
          <w:kern w:val="0"/>
          <w:sz w:val="32"/>
          <w:szCs w:val="27"/>
          <w:lang w:val="en-US" w:eastAsia="zh-CN" w:bidi="ar"/>
        </w:rPr>
      </w:pPr>
      <w:r>
        <w:rPr>
          <w:rFonts w:hint="eastAsia" w:ascii="宋体" w:hAnsi="宋体" w:eastAsia="楷体" w:cs="宋体"/>
          <w:bCs/>
          <w:color w:val="auto"/>
          <w:kern w:val="0"/>
          <w:sz w:val="32"/>
          <w:szCs w:val="27"/>
          <w:lang w:val="en-US" w:eastAsia="zh-CN" w:bidi="ar"/>
        </w:rPr>
        <w:t>（八）</w:t>
      </w:r>
      <w:r>
        <w:rPr>
          <w:rFonts w:hint="default" w:ascii="宋体" w:hAnsi="宋体" w:eastAsia="楷体" w:cs="宋体"/>
          <w:bCs/>
          <w:color w:val="auto"/>
          <w:kern w:val="0"/>
          <w:sz w:val="32"/>
          <w:szCs w:val="27"/>
          <w:lang w:val="en-US" w:eastAsia="zh-CN" w:bidi="ar"/>
        </w:rPr>
        <w:t>是否可以凭第二专业或者辅修专业报考？</w:t>
      </w:r>
    </w:p>
    <w:p w14:paraId="2FDF30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1D36767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lang w:val="en-US" w:eastAsia="zh-CN"/>
        </w:rPr>
      </w:pPr>
      <w:r>
        <w:rPr>
          <w:rFonts w:hint="eastAsia" w:ascii="宋体" w:hAnsi="宋体" w:eastAsia="楷体" w:cs="宋体"/>
          <w:bCs/>
          <w:color w:val="auto"/>
          <w:kern w:val="0"/>
          <w:sz w:val="32"/>
          <w:szCs w:val="27"/>
          <w:lang w:val="en-US" w:eastAsia="zh-CN" w:bidi="ar"/>
        </w:rPr>
        <w:t>（九</w:t>
      </w:r>
      <w:r>
        <w:rPr>
          <w:rFonts w:hint="eastAsia" w:ascii="楷体" w:hAnsi="楷体" w:eastAsia="楷体" w:cs="楷体"/>
          <w:bCs/>
          <w:color w:val="auto"/>
          <w:kern w:val="0"/>
          <w:sz w:val="32"/>
          <w:szCs w:val="27"/>
          <w:lang w:val="en-US" w:eastAsia="zh-CN" w:bidi="ar"/>
        </w:rPr>
        <w:t>）2026年毕</w:t>
      </w:r>
      <w:r>
        <w:rPr>
          <w:rFonts w:hint="default" w:ascii="宋体" w:hAnsi="宋体" w:eastAsia="楷体" w:cs="宋体"/>
          <w:bCs/>
          <w:color w:val="auto"/>
          <w:kern w:val="0"/>
          <w:sz w:val="32"/>
          <w:szCs w:val="27"/>
          <w:lang w:val="en-US" w:eastAsia="zh-CN" w:bidi="ar"/>
        </w:rPr>
        <w:t>业的定向生、委培生是否可以报考？</w:t>
      </w:r>
    </w:p>
    <w:p w14:paraId="164D7F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340F8931">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lang w:eastAsia="zh-CN"/>
        </w:rPr>
      </w:pPr>
      <w:r>
        <w:rPr>
          <w:rFonts w:hint="eastAsia" w:ascii="宋体" w:hAnsi="宋体" w:eastAsia="楷体" w:cs="宋体"/>
          <w:bCs/>
          <w:color w:val="auto"/>
          <w:kern w:val="0"/>
          <w:sz w:val="32"/>
          <w:szCs w:val="27"/>
          <w:lang w:val="en-US" w:eastAsia="zh-CN" w:bidi="ar"/>
        </w:rPr>
        <w:t>（十）</w:t>
      </w:r>
      <w:r>
        <w:rPr>
          <w:rFonts w:hint="default" w:ascii="宋体" w:hAnsi="宋体" w:eastAsia="楷体" w:cs="宋体"/>
          <w:bCs/>
          <w:color w:val="auto"/>
          <w:kern w:val="0"/>
          <w:sz w:val="32"/>
          <w:szCs w:val="27"/>
          <w:lang w:val="en-US" w:eastAsia="zh-CN" w:bidi="ar"/>
        </w:rPr>
        <w:t>专业工作经历如何界定？</w:t>
      </w:r>
    </w:p>
    <w:p w14:paraId="0304CB9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w:t>
      </w:r>
      <w:r>
        <w:rPr>
          <w:rFonts w:hint="eastAsia" w:eastAsia="FangSong_GB2312" w:cs="Times New Roman"/>
          <w:color w:val="auto"/>
          <w:sz w:val="32"/>
          <w:szCs w:val="32"/>
          <w:highlight w:val="none"/>
          <w:u w:val="none"/>
          <w:lang w:eastAsia="zh-CN"/>
        </w:rPr>
        <w:t>主管单位</w:t>
      </w:r>
      <w:r>
        <w:rPr>
          <w:rFonts w:hint="default" w:ascii="Times New Roman" w:hAnsi="Times New Roman" w:eastAsia="FangSong_GB2312" w:cs="Times New Roman"/>
          <w:color w:val="auto"/>
          <w:sz w:val="32"/>
          <w:szCs w:val="32"/>
          <w:highlight w:val="none"/>
          <w:u w:val="none"/>
        </w:rPr>
        <w:t>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237389AA">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lang w:val="en-US" w:eastAsia="zh-CN"/>
        </w:rPr>
      </w:pPr>
      <w:r>
        <w:rPr>
          <w:rFonts w:hint="eastAsia" w:ascii="宋体" w:hAnsi="宋体" w:eastAsia="楷体" w:cs="宋体"/>
          <w:bCs/>
          <w:color w:val="auto"/>
          <w:kern w:val="0"/>
          <w:sz w:val="32"/>
          <w:szCs w:val="27"/>
          <w:lang w:val="en-US" w:eastAsia="zh-CN" w:bidi="ar"/>
        </w:rPr>
        <w:t>（十一）</w:t>
      </w:r>
      <w:r>
        <w:rPr>
          <w:rFonts w:hint="default" w:ascii="宋体" w:hAnsi="宋体" w:eastAsia="楷体" w:cs="宋体"/>
          <w:bCs/>
          <w:color w:val="auto"/>
          <w:kern w:val="0"/>
          <w:sz w:val="32"/>
          <w:szCs w:val="27"/>
          <w:lang w:val="en-US" w:eastAsia="zh-CN" w:bidi="ar"/>
        </w:rPr>
        <w:t>工作经历起始时间如何界定？</w:t>
      </w:r>
    </w:p>
    <w:p w14:paraId="66D4DC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1.</w:t>
      </w:r>
      <w:r>
        <w:rPr>
          <w:rFonts w:hint="default" w:ascii="Times New Roman" w:hAnsi="Times New Roman" w:eastAsia="仿宋_GB2312" w:cs="Times New Roman"/>
          <w:color w:val="auto"/>
          <w:kern w:val="2"/>
          <w:sz w:val="32"/>
          <w:szCs w:val="32"/>
          <w:lang w:val="en-US" w:eastAsia="zh-CN" w:bidi="ar"/>
        </w:rPr>
        <w:t>在党政机关、事业单位、国有企业工作的人员，工作经历时间自报到之日算起。</w:t>
      </w:r>
    </w:p>
    <w:p w14:paraId="390812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2.</w:t>
      </w:r>
      <w:r>
        <w:rPr>
          <w:rFonts w:hint="default" w:ascii="Times New Roman" w:hAnsi="Times New Roman" w:eastAsia="仿宋_GB2312" w:cs="Times New Roman"/>
          <w:color w:val="auto"/>
          <w:kern w:val="2"/>
          <w:sz w:val="32"/>
          <w:szCs w:val="32"/>
          <w:lang w:val="en-US" w:eastAsia="zh-CN" w:bidi="ar"/>
        </w:rPr>
        <w:t>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3C9941D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eastAsia" w:eastAsia="仿宋_GB2312" w:cs="Times New Roman"/>
          <w:color w:val="auto"/>
          <w:kern w:val="2"/>
          <w:sz w:val="32"/>
          <w:szCs w:val="32"/>
          <w:lang w:val="en-US" w:eastAsia="zh-CN" w:bidi="ar"/>
        </w:rPr>
        <w:t>3.</w:t>
      </w:r>
      <w:r>
        <w:rPr>
          <w:rFonts w:hint="default" w:ascii="Times New Roman" w:hAnsi="Times New Roman" w:eastAsia="仿宋_GB2312" w:cs="Times New Roman"/>
          <w:color w:val="auto"/>
          <w:kern w:val="2"/>
          <w:sz w:val="32"/>
          <w:szCs w:val="32"/>
          <w:lang w:val="en-US" w:eastAsia="zh-CN" w:bidi="ar"/>
        </w:rPr>
        <w:t>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35246E4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4.</w:t>
      </w:r>
      <w:r>
        <w:rPr>
          <w:rFonts w:hint="default" w:ascii="Times New Roman" w:hAnsi="Times New Roman" w:eastAsia="仿宋_GB2312" w:cs="Times New Roman"/>
          <w:color w:val="auto"/>
          <w:kern w:val="2"/>
          <w:sz w:val="32"/>
          <w:szCs w:val="32"/>
          <w:lang w:val="en-US" w:eastAsia="zh-CN" w:bidi="ar"/>
        </w:rPr>
        <w:t>离校未就业高校毕业生到高校毕业生实习见习基地参加见习或者到企事业单位参与项目研究的人员，工作经历时间自报到之日起算起。</w:t>
      </w:r>
    </w:p>
    <w:p w14:paraId="3439D99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5.</w:t>
      </w:r>
      <w:r>
        <w:rPr>
          <w:rFonts w:hint="default" w:ascii="Times New Roman" w:hAnsi="Times New Roman" w:eastAsia="仿宋_GB2312" w:cs="Times New Roman"/>
          <w:color w:val="auto"/>
          <w:kern w:val="2"/>
          <w:sz w:val="32"/>
          <w:szCs w:val="32"/>
          <w:lang w:val="en-US" w:eastAsia="zh-CN" w:bidi="ar"/>
        </w:rPr>
        <w:t>在其他经济组织、社会组织等单位工作的人员，工作经历时间以劳动合同约定的起始时间算起。</w:t>
      </w:r>
    </w:p>
    <w:p w14:paraId="1B2D340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自主创业并办理工商注册手续的人员，工作经历时间自营业执照颁发之日算起。</w:t>
      </w:r>
    </w:p>
    <w:p w14:paraId="7EC71E5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7.</w:t>
      </w:r>
      <w:r>
        <w:rPr>
          <w:rFonts w:hint="default" w:ascii="Times New Roman" w:hAnsi="Times New Roman" w:eastAsia="仿宋_GB2312" w:cs="Times New Roman"/>
          <w:color w:val="auto"/>
          <w:kern w:val="2"/>
          <w:sz w:val="32"/>
          <w:szCs w:val="32"/>
          <w:lang w:val="en-US" w:eastAsia="zh-CN" w:bidi="ar"/>
        </w:rPr>
        <w:t>以灵活就业形式初次就业人员，工作经历时间从登记灵活就业并经审批确认的起始时间算起。</w:t>
      </w:r>
    </w:p>
    <w:p w14:paraId="45FD53FA">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宋体" w:hAnsi="宋体" w:eastAsia="楷体" w:cs="宋体"/>
          <w:bCs/>
          <w:color w:val="auto"/>
          <w:kern w:val="0"/>
          <w:sz w:val="32"/>
          <w:szCs w:val="27"/>
          <w:lang w:val="en-US" w:eastAsia="zh-CN" w:bidi="ar"/>
        </w:rPr>
      </w:pPr>
      <w:r>
        <w:rPr>
          <w:rFonts w:hint="eastAsia" w:ascii="宋体" w:hAnsi="宋体" w:eastAsia="楷体" w:cs="宋体"/>
          <w:bCs/>
          <w:color w:val="auto"/>
          <w:kern w:val="0"/>
          <w:sz w:val="32"/>
          <w:szCs w:val="27"/>
          <w:lang w:val="en-US" w:eastAsia="zh-CN" w:bidi="ar"/>
        </w:rPr>
        <w:t>（十二）</w:t>
      </w:r>
      <w:r>
        <w:rPr>
          <w:rFonts w:hint="default" w:ascii="宋体" w:hAnsi="宋体" w:eastAsia="楷体" w:cs="宋体"/>
          <w:bCs/>
          <w:color w:val="auto"/>
          <w:kern w:val="0"/>
          <w:sz w:val="32"/>
          <w:szCs w:val="27"/>
          <w:lang w:val="en-US" w:eastAsia="zh-CN" w:bidi="ar"/>
        </w:rPr>
        <w:t>在企业工作，只能提供企业证明的，能否通过工作经历资格审查？</w:t>
      </w:r>
    </w:p>
    <w:p w14:paraId="5201D11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108AF81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lang w:val="en-US" w:eastAsia="zh-CN"/>
        </w:rPr>
      </w:pPr>
      <w:r>
        <w:rPr>
          <w:rFonts w:hint="eastAsia" w:ascii="宋体" w:hAnsi="宋体" w:eastAsia="楷体" w:cs="宋体"/>
          <w:bCs/>
          <w:color w:val="auto"/>
          <w:kern w:val="0"/>
          <w:sz w:val="32"/>
          <w:szCs w:val="27"/>
          <w:lang w:val="en-US" w:eastAsia="zh-CN" w:bidi="ar"/>
        </w:rPr>
        <w:t>（十三）申请加分人员时间计算截止时间？</w:t>
      </w:r>
    </w:p>
    <w:p w14:paraId="00F4211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1D88088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已报名成功的相关人员，在此期间段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3BDB2D9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 xml:space="preserve">计划人员   </w:t>
      </w: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027</w:t>
      </w:r>
      <w:r>
        <w:rPr>
          <w:rFonts w:hint="eastAsia" w:ascii="仿宋_GB2312" w:hAnsi="仿宋_GB2312"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87300069</w:t>
      </w:r>
    </w:p>
    <w:p w14:paraId="2E44381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西部计划志愿者          027</w:t>
      </w:r>
      <w:r>
        <w:rPr>
          <w:rFonts w:hint="eastAsia" w:ascii="仿宋_GB2312" w:hAnsi="仿宋_GB2312"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87233557</w:t>
      </w:r>
    </w:p>
    <w:p w14:paraId="402A87B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高校毕业生退役士兵      027</w:t>
      </w:r>
      <w:r>
        <w:rPr>
          <w:rFonts w:hint="eastAsia" w:ascii="仿宋_GB2312" w:hAnsi="仿宋_GB2312"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87699893</w:t>
      </w:r>
    </w:p>
    <w:p w14:paraId="6B9A6B10">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黑体" w:cs="Times New Roman"/>
          <w:color w:val="auto"/>
          <w:sz w:val="32"/>
          <w:szCs w:val="32"/>
          <w:highlight w:val="none"/>
          <w:u w:val="none"/>
          <w:lang w:val="en-US" w:eastAsia="zh-CN"/>
        </w:rPr>
      </w:pPr>
      <w:r>
        <w:rPr>
          <w:rFonts w:hint="eastAsia" w:ascii="宋体" w:hAnsi="宋体" w:eastAsia="楷体" w:cs="宋体"/>
          <w:bCs/>
          <w:color w:val="auto"/>
          <w:kern w:val="0"/>
          <w:sz w:val="32"/>
          <w:szCs w:val="27"/>
          <w:lang w:val="en-US" w:eastAsia="zh-CN" w:bidi="ar"/>
        </w:rPr>
        <w:t>（十四）</w:t>
      </w:r>
      <w:r>
        <w:rPr>
          <w:rFonts w:hint="default" w:ascii="宋体" w:hAnsi="宋体" w:eastAsia="楷体" w:cs="宋体"/>
          <w:bCs/>
          <w:color w:val="auto"/>
          <w:kern w:val="0"/>
          <w:sz w:val="32"/>
          <w:szCs w:val="27"/>
          <w:lang w:val="en-US" w:eastAsia="zh-CN" w:bidi="ar"/>
        </w:rPr>
        <w:t>如何理解</w:t>
      </w:r>
      <w:r>
        <w:rPr>
          <w:rFonts w:hint="eastAsia" w:ascii="宋体" w:hAnsi="宋体" w:eastAsia="楷体" w:cs="宋体"/>
          <w:bCs/>
          <w:color w:val="auto"/>
          <w:kern w:val="0"/>
          <w:sz w:val="32"/>
          <w:szCs w:val="27"/>
          <w:lang w:val="en-US" w:eastAsia="zh-CN" w:bidi="ar"/>
        </w:rPr>
        <w:t>“</w:t>
      </w:r>
      <w:r>
        <w:rPr>
          <w:rFonts w:hint="default" w:ascii="宋体" w:hAnsi="宋体" w:eastAsia="楷体" w:cs="宋体"/>
          <w:bCs/>
          <w:color w:val="auto"/>
          <w:kern w:val="0"/>
          <w:sz w:val="32"/>
          <w:szCs w:val="27"/>
          <w:lang w:val="en-US" w:eastAsia="zh-CN" w:bidi="ar"/>
        </w:rPr>
        <w:t>聘用后即构成回避关系</w:t>
      </w:r>
      <w:r>
        <w:rPr>
          <w:rFonts w:hint="eastAsia" w:ascii="宋体" w:hAnsi="宋体" w:eastAsia="楷体" w:cs="宋体"/>
          <w:bCs/>
          <w:color w:val="auto"/>
          <w:kern w:val="0"/>
          <w:sz w:val="32"/>
          <w:szCs w:val="27"/>
          <w:lang w:val="en-US" w:eastAsia="zh-CN" w:bidi="ar"/>
        </w:rPr>
        <w:t>”</w:t>
      </w:r>
      <w:r>
        <w:rPr>
          <w:rFonts w:hint="default" w:ascii="宋体" w:hAnsi="宋体" w:eastAsia="楷体" w:cs="宋体"/>
          <w:bCs/>
          <w:color w:val="auto"/>
          <w:kern w:val="0"/>
          <w:sz w:val="32"/>
          <w:szCs w:val="27"/>
          <w:lang w:val="en-US" w:eastAsia="zh-CN" w:bidi="ar"/>
        </w:rPr>
        <w:t>？</w:t>
      </w:r>
    </w:p>
    <w:p w14:paraId="0DA0D7C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7FF601D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eastAsia" w:eastAsia="黑体" w:cs="Times New Roman"/>
          <w:b w:val="0"/>
          <w:bCs w:val="0"/>
          <w:color w:val="auto"/>
          <w:sz w:val="32"/>
          <w:szCs w:val="32"/>
          <w:u w:val="none"/>
          <w:lang w:eastAsia="zh-CN"/>
        </w:rPr>
        <w:t>五</w:t>
      </w:r>
      <w:r>
        <w:rPr>
          <w:rFonts w:hint="default" w:ascii="Times New Roman" w:hAnsi="Times New Roman" w:eastAsia="黑体" w:cs="Times New Roman"/>
          <w:b w:val="0"/>
          <w:bCs w:val="0"/>
          <w:color w:val="auto"/>
          <w:sz w:val="32"/>
          <w:szCs w:val="32"/>
          <w:u w:val="none"/>
        </w:rPr>
        <w:t>、考试费用注意事项</w:t>
      </w:r>
    </w:p>
    <w:p w14:paraId="52CCA10D">
      <w:pPr>
        <w:keepNext w:val="0"/>
        <w:keepLines w:val="0"/>
        <w:pageBreakBefore w:val="0"/>
        <w:widowControl w:val="0"/>
        <w:kinsoku/>
        <w:wordWrap/>
        <w:overflowPunct w:val="0"/>
        <w:topLinePunct w:val="0"/>
        <w:autoSpaceDE/>
        <w:autoSpaceDN/>
        <w:bidi w:val="0"/>
        <w:adjustRightInd/>
        <w:snapToGrid/>
        <w:ind w:firstLine="480" w:firstLineChars="15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w:t>
      </w:r>
    </w:p>
    <w:p w14:paraId="51132ADA">
      <w:pPr>
        <w:keepNext w:val="0"/>
        <w:keepLines w:val="0"/>
        <w:pageBreakBefore w:val="0"/>
        <w:widowControl w:val="0"/>
        <w:kinsoku/>
        <w:wordWrap/>
        <w:overflowPunct w:val="0"/>
        <w:topLinePunct w:val="0"/>
        <w:autoSpaceDE/>
        <w:autoSpaceDN/>
        <w:bidi w:val="0"/>
        <w:adjustRightInd/>
        <w:snapToGrid/>
        <w:ind w:firstLine="480" w:firstLineChars="15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3985DB72">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w:t>
      </w:r>
      <w:bookmarkStart w:id="5" w:name="_GoBack"/>
      <w:bookmarkEnd w:id="5"/>
    </w:p>
    <w:p w14:paraId="341FDA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eastAsia"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lang w:eastAsia="zh-CN"/>
        </w:rPr>
        <w:t>、资格审查</w:t>
      </w:r>
    </w:p>
    <w:p w14:paraId="38B6F0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资格审查工作由</w:t>
      </w:r>
      <w:r>
        <w:rPr>
          <w:rFonts w:hint="eastAsia" w:eastAsia="FangSong_GB2312" w:cs="Times New Roman"/>
          <w:strike w:val="0"/>
          <w:dstrike w:val="0"/>
          <w:color w:val="auto"/>
          <w:sz w:val="32"/>
          <w:szCs w:val="32"/>
          <w:highlight w:val="none"/>
          <w:u w:val="none"/>
          <w:lang w:eastAsia="zh-CN"/>
        </w:rPr>
        <w:t>各</w:t>
      </w:r>
      <w:r>
        <w:rPr>
          <w:rFonts w:hint="eastAsia" w:eastAsia="FangSong_GB2312" w:cs="Times New Roman"/>
          <w:color w:val="auto"/>
          <w:sz w:val="32"/>
          <w:szCs w:val="32"/>
          <w:highlight w:val="none"/>
          <w:u w:val="none"/>
          <w:lang w:eastAsia="zh-CN"/>
        </w:rPr>
        <w:t>主管单位</w:t>
      </w:r>
      <w:r>
        <w:rPr>
          <w:rFonts w:hint="default" w:ascii="Times New Roman" w:hAnsi="Times New Roman" w:eastAsia="FangSong_GB2312" w:cs="Times New Roman"/>
          <w:color w:val="auto"/>
          <w:sz w:val="32"/>
          <w:szCs w:val="32"/>
          <w:highlight w:val="none"/>
          <w:u w:val="none"/>
        </w:rPr>
        <w:t>负责，对</w:t>
      </w:r>
      <w:r>
        <w:rPr>
          <w:rFonts w:hint="eastAsia" w:eastAsia="FangSong_GB2312" w:cs="Times New Roman"/>
          <w:color w:val="auto"/>
          <w:sz w:val="32"/>
          <w:szCs w:val="32"/>
          <w:highlight w:val="none"/>
          <w:u w:val="none"/>
          <w:lang w:eastAsia="zh-CN"/>
        </w:rPr>
        <w:t>本系统的招聘</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w:t>
      </w:r>
      <w:r>
        <w:rPr>
          <w:rFonts w:hint="eastAsia" w:eastAsia="FangSong_GB2312" w:cs="Times New Roman"/>
          <w:color w:val="auto"/>
          <w:sz w:val="32"/>
          <w:szCs w:val="32"/>
          <w:highlight w:val="none"/>
          <w:u w:val="none"/>
          <w:lang w:eastAsia="zh-CN"/>
        </w:rPr>
        <w:t>主管单位</w:t>
      </w:r>
      <w:r>
        <w:rPr>
          <w:rFonts w:hint="default" w:ascii="Times New Roman" w:hAnsi="Times New Roman" w:eastAsia="FangSong_GB2312" w:cs="Times New Roman"/>
          <w:color w:val="auto"/>
          <w:sz w:val="32"/>
          <w:szCs w:val="32"/>
          <w:highlight w:val="none"/>
          <w:u w:val="none"/>
        </w:rPr>
        <w:t>咨询。</w:t>
      </w:r>
    </w:p>
    <w:p w14:paraId="77862C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w:t>
      </w:r>
      <w:r>
        <w:rPr>
          <w:rFonts w:hint="eastAsia" w:eastAsia="FangSong_GB2312" w:cs="Times New Roman"/>
          <w:color w:val="auto"/>
          <w:sz w:val="32"/>
          <w:szCs w:val="32"/>
          <w:highlight w:val="none"/>
          <w:u w:val="none"/>
          <w:lang w:eastAsia="zh-CN"/>
        </w:rPr>
        <w:t>主管单位</w:t>
      </w:r>
      <w:r>
        <w:rPr>
          <w:rFonts w:hint="default" w:ascii="Times New Roman" w:hAnsi="Times New Roman" w:eastAsia="FangSong_GB2312" w:cs="Times New Roman"/>
          <w:color w:val="auto"/>
          <w:sz w:val="32"/>
          <w:szCs w:val="32"/>
          <w:highlight w:val="none"/>
          <w:u w:val="none"/>
        </w:rPr>
        <w:t>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635C25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、考试成绩排名规则</w:t>
      </w:r>
    </w:p>
    <w:p w14:paraId="785E2699">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133CC100">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进行第二次面试，按照第二次面试的成绩从高分到低分确定进入体检人选。</w:t>
      </w:r>
    </w:p>
    <w:p w14:paraId="00963E47">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仿宋_GB2312" w:cs="Times New Roman"/>
          <w:color w:val="auto"/>
          <w:sz w:val="32"/>
          <w:szCs w:val="32"/>
          <w:u w:val="none"/>
        </w:rPr>
      </w:pPr>
      <w:r>
        <w:rPr>
          <w:rFonts w:hint="eastAsia" w:eastAsia="仿宋_GB2312" w:cs="Times New Roman"/>
          <w:color w:val="auto"/>
          <w:sz w:val="32"/>
          <w:szCs w:val="32"/>
          <w:u w:val="none"/>
          <w:lang w:eastAsia="zh-CN"/>
        </w:rPr>
        <w:t>（三）笔试阅卷采用客观题机器评卷和主观题网络评卷，没有人工登分、加分过程，除零分、缺考等特殊情况外，不接受考生查分申请。</w:t>
      </w:r>
    </w:p>
    <w:p w14:paraId="5DB730E6">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eastAsia"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、面试资格复审注意事项</w:t>
      </w:r>
    </w:p>
    <w:p w14:paraId="23CFD462">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0EDBD9C3">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（二）在职公务员〔含参照公务员法管理的机关（单位）工作人员〕和事业单位工作人员报考的，须经本人所在单位同意，并在资格复审阶段提供单位同意报名的书面证明材料。</w:t>
      </w:r>
    </w:p>
    <w:bookmarkEnd w:id="4"/>
    <w:p w14:paraId="63127BB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、体检注意事项</w:t>
      </w:r>
    </w:p>
    <w:p w14:paraId="6569641D">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w:t>
      </w:r>
      <w:r>
        <w:rPr>
          <w:rFonts w:hint="eastAsia" w:eastAsia="仿宋_GB2312" w:cs="Times New Roman"/>
          <w:color w:val="auto"/>
          <w:sz w:val="32"/>
          <w:szCs w:val="32"/>
          <w:u w:val="none"/>
          <w:lang w:eastAsia="zh-CN"/>
        </w:rPr>
        <w:t>主管单位</w:t>
      </w:r>
      <w:r>
        <w:rPr>
          <w:rFonts w:hint="default" w:ascii="Times New Roman" w:hAnsi="Times New Roman" w:eastAsia="仿宋_GB2312" w:cs="Times New Roman"/>
          <w:color w:val="auto"/>
          <w:sz w:val="32"/>
          <w:szCs w:val="32"/>
          <w:u w:val="none"/>
        </w:rPr>
        <w:t>研究同意，可以复检</w:t>
      </w:r>
      <w:r>
        <w:rPr>
          <w:rFonts w:hint="default" w:ascii="Times New Roman" w:hAnsi="Times New Roman" w:eastAsia="仿宋_GB2312" w:cs="Times New Roman"/>
          <w:strike w:val="0"/>
          <w:dstrike w:val="0"/>
          <w:color w:val="auto"/>
          <w:sz w:val="32"/>
          <w:szCs w:val="32"/>
          <w:u w:val="none"/>
        </w:rPr>
        <w:t>。</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252E873C">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textAlignment w:val="auto"/>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52024A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eastAsia" w:eastAsia="黑体" w:cs="Times New Roman"/>
          <w:color w:val="auto"/>
          <w:sz w:val="32"/>
          <w:szCs w:val="32"/>
          <w:u w:val="none"/>
          <w:lang w:eastAsia="zh-CN"/>
        </w:rPr>
        <w:t>十</w:t>
      </w:r>
      <w:r>
        <w:rPr>
          <w:rFonts w:hint="default" w:ascii="Times New Roman" w:hAnsi="Times New Roman" w:eastAsia="黑体" w:cs="Times New Roman"/>
          <w:color w:val="auto"/>
          <w:sz w:val="32"/>
          <w:szCs w:val="32"/>
          <w:u w:val="none"/>
        </w:rPr>
        <w:t>、考察的具体内容</w:t>
      </w:r>
    </w:p>
    <w:p w14:paraId="5759339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w:t>
      </w:r>
      <w:r>
        <w:rPr>
          <w:rFonts w:hint="eastAsia" w:eastAsia="仿宋_GB2312" w:cs="Times New Roman"/>
          <w:color w:val="auto"/>
          <w:sz w:val="32"/>
          <w:szCs w:val="32"/>
          <w:u w:val="none"/>
          <w:lang w:eastAsia="zh-CN"/>
        </w:rPr>
        <w:t>主管单位</w:t>
      </w:r>
      <w:r>
        <w:rPr>
          <w:rFonts w:hint="default" w:ascii="Times New Roman" w:hAnsi="Times New Roman" w:eastAsia="仿宋_GB2312" w:cs="Times New Roman"/>
          <w:color w:val="auto"/>
          <w:sz w:val="32"/>
          <w:szCs w:val="32"/>
          <w:u w:val="none"/>
          <w:lang w:eastAsia="zh-CN"/>
        </w:rPr>
        <w:t>将采取实地走访、个别谈话、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627FDD8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B1B34C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eastAsia" w:eastAsia="黑体" w:cs="Times New Roman"/>
          <w:color w:val="auto"/>
          <w:sz w:val="32"/>
          <w:szCs w:val="32"/>
          <w:u w:val="none"/>
          <w:lang w:eastAsia="zh-CN"/>
        </w:rPr>
        <w:t>一</w:t>
      </w:r>
      <w:r>
        <w:rPr>
          <w:rFonts w:hint="default" w:ascii="Times New Roman" w:hAnsi="Times New Roman" w:eastAsia="黑体" w:cs="Times New Roman"/>
          <w:color w:val="auto"/>
          <w:sz w:val="32"/>
          <w:szCs w:val="32"/>
          <w:u w:val="none"/>
        </w:rPr>
        <w:t>、</w:t>
      </w:r>
      <w:r>
        <w:rPr>
          <w:rFonts w:hint="default" w:ascii="Times New Roman" w:hAnsi="Times New Roman" w:eastAsia="黑体" w:cs="Times New Roman"/>
          <w:color w:val="auto"/>
          <w:sz w:val="32"/>
          <w:szCs w:val="32"/>
          <w:u w:val="none"/>
          <w:lang w:eastAsia="zh-CN"/>
        </w:rPr>
        <w:t>其他</w:t>
      </w:r>
    </w:p>
    <w:p w14:paraId="4A71CE4E">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w:t>
      </w:r>
      <w:r>
        <w:rPr>
          <w:rFonts w:hint="eastAsia" w:eastAsia="仿宋_GB2312" w:cs="Times New Roman"/>
          <w:color w:val="auto"/>
          <w:sz w:val="32"/>
          <w:szCs w:val="32"/>
          <w:u w:val="none"/>
          <w:lang w:eastAsia="zh-CN"/>
        </w:rPr>
        <w:t>资格复审、</w:t>
      </w:r>
      <w:r>
        <w:rPr>
          <w:rFonts w:hint="default" w:ascii="Times New Roman" w:hAnsi="Times New Roman" w:eastAsia="仿宋_GB2312" w:cs="Times New Roman"/>
          <w:color w:val="auto"/>
          <w:sz w:val="32"/>
          <w:szCs w:val="32"/>
          <w:u w:val="none"/>
          <w:lang w:eastAsia="zh-CN"/>
        </w:rPr>
        <w:t>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23F891AC">
      <w:pPr>
        <w:keepNext w:val="0"/>
        <w:keepLines w:val="0"/>
        <w:pageBreakBefore w:val="0"/>
        <w:widowControl w:val="0"/>
        <w:kinsoku/>
        <w:wordWrap/>
        <w:overflowPunct w:val="0"/>
        <w:topLinePunct w:val="0"/>
        <w:autoSpaceDE/>
        <w:autoSpaceDN/>
        <w:bidi w:val="0"/>
        <w:adjustRightInd/>
        <w:snapToGrid/>
        <w:spacing w:line="584" w:lineRule="exact"/>
        <w:ind w:firstLine="480" w:firstLineChars="150"/>
        <w:jc w:val="both"/>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4FC7C996">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default" w:ascii="Times New Roman" w:hAnsi="Times New Roman" w:eastAsia="黑体" w:cs="Times New Roman"/>
          <w:b/>
          <w:bCs/>
          <w:color w:val="auto"/>
          <w:kern w:val="0"/>
          <w:sz w:val="44"/>
          <w:szCs w:val="44"/>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8:30-12:00、14:</w:t>
      </w:r>
      <w:r>
        <w:rPr>
          <w:rFonts w:hint="eastAsia" w:eastAsia="FangSong_GB2312" w:cs="Times New Roman"/>
          <w:color w:val="auto"/>
          <w:sz w:val="32"/>
          <w:szCs w:val="32"/>
          <w:highlight w:val="none"/>
          <w:u w:val="none"/>
          <w:lang w:val="en-US" w:eastAsia="zh-CN"/>
        </w:rPr>
        <w:t>30</w:t>
      </w:r>
      <w:r>
        <w:rPr>
          <w:rFonts w:hint="default" w:ascii="Times New Roman" w:hAnsi="Times New Roman" w:eastAsia="FangSong_GB2312" w:cs="Times New Roman"/>
          <w:color w:val="auto"/>
          <w:sz w:val="32"/>
          <w:szCs w:val="32"/>
          <w:highlight w:val="none"/>
          <w:u w:val="none"/>
        </w:rPr>
        <w:t>-17:30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0728-6298803</w:t>
      </w:r>
      <w:r>
        <w:rPr>
          <w:rFonts w:hint="default" w:ascii="Times New Roman" w:hAnsi="Times New Roman" w:eastAsia="FangSong_GB2312" w:cs="Times New Roman"/>
          <w:color w:val="auto"/>
          <w:sz w:val="32"/>
          <w:szCs w:val="32"/>
          <w:highlight w:val="none"/>
          <w:u w:val="none"/>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C8FBB">
    <w:pPr>
      <w:pStyle w:val="5"/>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380082">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380082">
                    <w:pPr>
                      <w:pStyle w:val="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7EB3D"/>
    <w:multiLevelType w:val="singleLevel"/>
    <w:tmpl w:val="BBF7EB3D"/>
    <w:lvl w:ilvl="0" w:tentative="0">
      <w:start w:val="4"/>
      <w:numFmt w:val="chineseCounting"/>
      <w:suff w:val="nothing"/>
      <w:lvlText w:val="%1、"/>
      <w:lvlJc w:val="left"/>
      <w:rPr>
        <w:rFonts w:hint="eastAsia"/>
      </w:rPr>
    </w:lvl>
  </w:abstractNum>
  <w:abstractNum w:abstractNumId="1">
    <w:nsid w:val="CF70553D"/>
    <w:multiLevelType w:val="singleLevel"/>
    <w:tmpl w:val="CF70553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2C34"/>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75357"/>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1CB03FB"/>
    <w:rsid w:val="03365987"/>
    <w:rsid w:val="03511AD9"/>
    <w:rsid w:val="044E6F24"/>
    <w:rsid w:val="046C5DE1"/>
    <w:rsid w:val="04CB61C6"/>
    <w:rsid w:val="054E0E0F"/>
    <w:rsid w:val="075B40BD"/>
    <w:rsid w:val="077D5F67"/>
    <w:rsid w:val="07A464AF"/>
    <w:rsid w:val="07D66D2A"/>
    <w:rsid w:val="07FF0424"/>
    <w:rsid w:val="09DF7B00"/>
    <w:rsid w:val="0AF03272"/>
    <w:rsid w:val="0B4000B3"/>
    <w:rsid w:val="0B6A79FC"/>
    <w:rsid w:val="0B7FE18F"/>
    <w:rsid w:val="0CAA6402"/>
    <w:rsid w:val="0D677563"/>
    <w:rsid w:val="0D7E601E"/>
    <w:rsid w:val="0DCB333F"/>
    <w:rsid w:val="0DEB0C6C"/>
    <w:rsid w:val="0E115D45"/>
    <w:rsid w:val="0E4A266A"/>
    <w:rsid w:val="0ED772FC"/>
    <w:rsid w:val="0F6738AF"/>
    <w:rsid w:val="0FBF19C5"/>
    <w:rsid w:val="0FDB1EC6"/>
    <w:rsid w:val="0FEF2F59"/>
    <w:rsid w:val="0FFE1CA6"/>
    <w:rsid w:val="0FFE5F23"/>
    <w:rsid w:val="111B209C"/>
    <w:rsid w:val="11407D54"/>
    <w:rsid w:val="114D5830"/>
    <w:rsid w:val="11941EEB"/>
    <w:rsid w:val="12184FB5"/>
    <w:rsid w:val="12DC3AAD"/>
    <w:rsid w:val="132366A7"/>
    <w:rsid w:val="13B07373"/>
    <w:rsid w:val="13BF655B"/>
    <w:rsid w:val="1430543D"/>
    <w:rsid w:val="146D6BAC"/>
    <w:rsid w:val="15906FE3"/>
    <w:rsid w:val="160959FB"/>
    <w:rsid w:val="16300AC4"/>
    <w:rsid w:val="165878EE"/>
    <w:rsid w:val="172869C2"/>
    <w:rsid w:val="192B0317"/>
    <w:rsid w:val="195270D5"/>
    <w:rsid w:val="19CB4212"/>
    <w:rsid w:val="19EA77A7"/>
    <w:rsid w:val="1A386191"/>
    <w:rsid w:val="1A5E2409"/>
    <w:rsid w:val="1A5F0122"/>
    <w:rsid w:val="1AA911F0"/>
    <w:rsid w:val="1BBC26CD"/>
    <w:rsid w:val="1BE88A27"/>
    <w:rsid w:val="1BEFCFFF"/>
    <w:rsid w:val="1C5E632F"/>
    <w:rsid w:val="1CD0DCA7"/>
    <w:rsid w:val="1D3DAE34"/>
    <w:rsid w:val="1DCF58AF"/>
    <w:rsid w:val="1DED1005"/>
    <w:rsid w:val="1DFF6985"/>
    <w:rsid w:val="1DFFCFA3"/>
    <w:rsid w:val="1F5A1DAE"/>
    <w:rsid w:val="217D2CCE"/>
    <w:rsid w:val="21933F2F"/>
    <w:rsid w:val="22AB4F88"/>
    <w:rsid w:val="230F1D42"/>
    <w:rsid w:val="23450BAA"/>
    <w:rsid w:val="23C95987"/>
    <w:rsid w:val="24393782"/>
    <w:rsid w:val="25327CAC"/>
    <w:rsid w:val="266B74B5"/>
    <w:rsid w:val="269418C4"/>
    <w:rsid w:val="26DB7EAB"/>
    <w:rsid w:val="27041555"/>
    <w:rsid w:val="273A0129"/>
    <w:rsid w:val="27586754"/>
    <w:rsid w:val="277B447E"/>
    <w:rsid w:val="27BD71D2"/>
    <w:rsid w:val="28F40D7F"/>
    <w:rsid w:val="29054EDE"/>
    <w:rsid w:val="291837B0"/>
    <w:rsid w:val="29DD28DE"/>
    <w:rsid w:val="2A1F4553"/>
    <w:rsid w:val="2A6666C0"/>
    <w:rsid w:val="2A8E310D"/>
    <w:rsid w:val="2BD786F0"/>
    <w:rsid w:val="2BDB6E62"/>
    <w:rsid w:val="2CEF9745"/>
    <w:rsid w:val="2D943B7F"/>
    <w:rsid w:val="2E0D4D42"/>
    <w:rsid w:val="2E2707F8"/>
    <w:rsid w:val="2E305362"/>
    <w:rsid w:val="2E360F39"/>
    <w:rsid w:val="2E3F3AC6"/>
    <w:rsid w:val="2EA063D2"/>
    <w:rsid w:val="2F4F1485"/>
    <w:rsid w:val="2FCDB11E"/>
    <w:rsid w:val="30294FA0"/>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C3E6FCF"/>
    <w:rsid w:val="3D73E167"/>
    <w:rsid w:val="3DAFB126"/>
    <w:rsid w:val="3DE373F6"/>
    <w:rsid w:val="3E173448"/>
    <w:rsid w:val="3E6B7473"/>
    <w:rsid w:val="3EC875EB"/>
    <w:rsid w:val="3F357817"/>
    <w:rsid w:val="3F9F1C6E"/>
    <w:rsid w:val="3FBF7E35"/>
    <w:rsid w:val="3FC574C9"/>
    <w:rsid w:val="3FE52193"/>
    <w:rsid w:val="3FE9D6B7"/>
    <w:rsid w:val="3FEF6229"/>
    <w:rsid w:val="412642C1"/>
    <w:rsid w:val="426D1B6A"/>
    <w:rsid w:val="42A8793B"/>
    <w:rsid w:val="43DF2039"/>
    <w:rsid w:val="445161F8"/>
    <w:rsid w:val="44F8554C"/>
    <w:rsid w:val="459255B0"/>
    <w:rsid w:val="46315FA5"/>
    <w:rsid w:val="46411A3C"/>
    <w:rsid w:val="46663CAB"/>
    <w:rsid w:val="46DFDBA3"/>
    <w:rsid w:val="47E5541A"/>
    <w:rsid w:val="47E97D1D"/>
    <w:rsid w:val="47F5C893"/>
    <w:rsid w:val="484F1C97"/>
    <w:rsid w:val="48B1749E"/>
    <w:rsid w:val="495519FF"/>
    <w:rsid w:val="49753420"/>
    <w:rsid w:val="498C7538"/>
    <w:rsid w:val="49CE48CA"/>
    <w:rsid w:val="49DF4964"/>
    <w:rsid w:val="4B04713A"/>
    <w:rsid w:val="4B1D2186"/>
    <w:rsid w:val="4B236722"/>
    <w:rsid w:val="4BF676B3"/>
    <w:rsid w:val="4BFB4DDC"/>
    <w:rsid w:val="4C256FAE"/>
    <w:rsid w:val="4C3633BA"/>
    <w:rsid w:val="4CB145FC"/>
    <w:rsid w:val="4D9B7344"/>
    <w:rsid w:val="4E9133C2"/>
    <w:rsid w:val="4EAE918F"/>
    <w:rsid w:val="4EB1713A"/>
    <w:rsid w:val="4FCF0B51"/>
    <w:rsid w:val="4FD6D0EB"/>
    <w:rsid w:val="50ED00FB"/>
    <w:rsid w:val="510734C7"/>
    <w:rsid w:val="514F326A"/>
    <w:rsid w:val="515922F0"/>
    <w:rsid w:val="51FED7AB"/>
    <w:rsid w:val="534D2F4A"/>
    <w:rsid w:val="53B115CE"/>
    <w:rsid w:val="53DFB521"/>
    <w:rsid w:val="55CC5DDD"/>
    <w:rsid w:val="5641143D"/>
    <w:rsid w:val="565D0DB0"/>
    <w:rsid w:val="56862EF6"/>
    <w:rsid w:val="56AD9893"/>
    <w:rsid w:val="57253A73"/>
    <w:rsid w:val="57579EB0"/>
    <w:rsid w:val="579745D2"/>
    <w:rsid w:val="57C14458"/>
    <w:rsid w:val="57D13DAC"/>
    <w:rsid w:val="57F4DA30"/>
    <w:rsid w:val="580951FB"/>
    <w:rsid w:val="586A3B37"/>
    <w:rsid w:val="587E2184"/>
    <w:rsid w:val="590B3D71"/>
    <w:rsid w:val="591F0BA7"/>
    <w:rsid w:val="596B3129"/>
    <w:rsid w:val="59DE4FE1"/>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7C705D"/>
    <w:rsid w:val="5D7E7207"/>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3844EB"/>
    <w:rsid w:val="62F3531D"/>
    <w:rsid w:val="62F530A1"/>
    <w:rsid w:val="63756259"/>
    <w:rsid w:val="63BFD95A"/>
    <w:rsid w:val="64744EC0"/>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DF73DA"/>
    <w:rsid w:val="6EE000C2"/>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26F6CC7"/>
    <w:rsid w:val="73B20512"/>
    <w:rsid w:val="73CA68AB"/>
    <w:rsid w:val="73D833B2"/>
    <w:rsid w:val="73FBD96B"/>
    <w:rsid w:val="73FDBF59"/>
    <w:rsid w:val="753FCCA1"/>
    <w:rsid w:val="757DE146"/>
    <w:rsid w:val="75A84010"/>
    <w:rsid w:val="75AD4FE0"/>
    <w:rsid w:val="75B83670"/>
    <w:rsid w:val="75ED5D32"/>
    <w:rsid w:val="75F78CE2"/>
    <w:rsid w:val="76AF6C28"/>
    <w:rsid w:val="76D74BB5"/>
    <w:rsid w:val="76EE4924"/>
    <w:rsid w:val="76F2FAF9"/>
    <w:rsid w:val="76FC795E"/>
    <w:rsid w:val="77464907"/>
    <w:rsid w:val="777DD78A"/>
    <w:rsid w:val="77FF42D2"/>
    <w:rsid w:val="782C3E34"/>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3B53CC"/>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66030"/>
    <w:rsid w:val="7FAF4828"/>
    <w:rsid w:val="7FAFE832"/>
    <w:rsid w:val="7FBDEF48"/>
    <w:rsid w:val="7FBF147F"/>
    <w:rsid w:val="7FBF8B8A"/>
    <w:rsid w:val="7FDDF33C"/>
    <w:rsid w:val="7FE24355"/>
    <w:rsid w:val="7FE60329"/>
    <w:rsid w:val="7FF956B8"/>
    <w:rsid w:val="7FFDAD86"/>
    <w:rsid w:val="7FFE689A"/>
    <w:rsid w:val="8DBFEE70"/>
    <w:rsid w:val="91FECDA3"/>
    <w:rsid w:val="97FDED4C"/>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76F15"/>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9F1262"/>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locked/>
    <w:uiPriority w:val="0"/>
    <w:pPr>
      <w:spacing w:before="0" w:beforeAutospacing="0" w:after="0" w:afterAutospacing="0"/>
      <w:ind w:firstLine="480" w:firstLineChars="150"/>
      <w:jc w:val="left"/>
      <w:outlineLvl w:val="2"/>
    </w:pPr>
    <w:rPr>
      <w:rFonts w:hint="eastAsia" w:ascii="宋体" w:hAnsi="宋体" w:eastAsia="楷体" w:cs="宋体"/>
      <w:bCs/>
      <w:kern w:val="0"/>
      <w:sz w:val="32"/>
      <w:szCs w:val="27"/>
      <w:lang w:bidi="ar"/>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5"/>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Strong"/>
    <w:basedOn w:val="10"/>
    <w:qFormat/>
    <w:uiPriority w:val="99"/>
    <w:rPr>
      <w:b/>
      <w:bCs/>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semiHidden/>
    <w:qFormat/>
    <w:locked/>
    <w:uiPriority w:val="99"/>
    <w:rPr>
      <w:sz w:val="18"/>
      <w:szCs w:val="18"/>
    </w:rPr>
  </w:style>
  <w:style w:type="character" w:customStyle="1" w:styleId="14">
    <w:name w:val="页脚 字符"/>
    <w:basedOn w:val="10"/>
    <w:link w:val="5"/>
    <w:qFormat/>
    <w:locked/>
    <w:uiPriority w:val="99"/>
    <w:rPr>
      <w:sz w:val="18"/>
      <w:szCs w:val="18"/>
    </w:rPr>
  </w:style>
  <w:style w:type="character" w:customStyle="1" w:styleId="15">
    <w:name w:val="批注框文本 字符"/>
    <w:basedOn w:val="10"/>
    <w:link w:val="4"/>
    <w:semiHidden/>
    <w:qFormat/>
    <w:locked/>
    <w:uiPriority w:val="99"/>
    <w:rPr>
      <w:sz w:val="18"/>
      <w:szCs w:val="18"/>
    </w:rPr>
  </w:style>
  <w:style w:type="paragraph" w:customStyle="1" w:styleId="16">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
    <w:name w:val="批注文字 字符"/>
    <w:basedOn w:val="10"/>
    <w:link w:val="3"/>
    <w:semiHidden/>
    <w:qFormat/>
    <w:uiPriority w:val="99"/>
    <w:rPr>
      <w:rFonts w:ascii="Times New Roman" w:hAnsi="Times New Roman"/>
      <w:kern w:val="2"/>
      <w:sz w:val="21"/>
      <w:szCs w:val="21"/>
    </w:rPr>
  </w:style>
  <w:style w:type="character" w:customStyle="1" w:styleId="18">
    <w:name w:val="批注主题 字符"/>
    <w:basedOn w:val="17"/>
    <w:link w:val="8"/>
    <w:semiHidden/>
    <w:qFormat/>
    <w:uiPriority w:val="99"/>
    <w:rPr>
      <w:rFonts w:ascii="Times New Roman" w:hAnsi="Times New Roman"/>
      <w:b/>
      <w:bCs/>
      <w:kern w:val="2"/>
      <w:sz w:val="21"/>
      <w:szCs w:val="21"/>
    </w:rPr>
  </w:style>
  <w:style w:type="paragraph" w:customStyle="1" w:styleId="19">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20">
    <w:name w:val="List Paragraph"/>
    <w:basedOn w:val="1"/>
    <w:unhideWhenUsed/>
    <w:qFormat/>
    <w:uiPriority w:val="99"/>
    <w:pPr>
      <w:ind w:firstLine="420" w:firstLineChars="200"/>
    </w:pPr>
  </w:style>
  <w:style w:type="character" w:customStyle="1" w:styleId="21">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6162</Words>
  <Characters>6546</Characters>
  <Lines>1</Lines>
  <Paragraphs>1</Paragraphs>
  <TotalTime>0</TotalTime>
  <ScaleCrop>false</ScaleCrop>
  <LinksUpToDate>false</LinksUpToDate>
  <CharactersWithSpaces>6570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2020-05-14T02:50:00Z</dcterms:created>
  <dc:creator>微软用户</dc:creator>
  <cp:lastModifiedBy>눈_눈</cp:lastModifiedBy>
  <cp:lastPrinted>2026-01-11T14:20:00Z</cp:lastPrinted>
  <dcterms:modified xsi:type="dcterms:W3CDTF">2026-02-02T03:58:39Z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02AEDBB5B33742B7861DFBC54DE7EE13_13</vt:lpwstr>
  </property>
  <property fmtid="{D5CDD505-2E9C-101B-9397-08002B2CF9AE}" pid="4" name="KSOTemplateDocerSaveRecord">
    <vt:lpwstr>eyJoZGlkIjoiNTU1MjQ3YTM4MGJlODQ5NWNjMDliNTM3ZTU1NzRlYTEiLCJ1c2VySWQiOiIyMTEyODk1ODAifQ==</vt:lpwstr>
  </property>
</Properties>
</file>