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D27F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1DA14712">
      <w:pPr>
        <w:spacing w:after="156" w:afterLines="50" w:line="5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开州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24AFFA65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0898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E5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8FA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A2B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59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B80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84B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2BC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5BD3609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94F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0D0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01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33A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14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330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2A5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A4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8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A01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A4E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F11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BF4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01C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58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18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8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55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E9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3B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11F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29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1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1F5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2A2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F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98A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C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451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CC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0A6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86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45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2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F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ACC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646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8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03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C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319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AD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74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777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5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F73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1C630A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F86E10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EFB9D1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01FC14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2597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24BC683C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A9B35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FA8B8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F588C5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EA03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B7C1D0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0E93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A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F1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7246FE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65D67B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E83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25E5ED5C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609CC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9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B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FF7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D856BE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7CF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BFF5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17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E78904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E841FC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345676C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1026B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6B1DDB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7CB45A4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A09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6A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7F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200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A1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B58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4D8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CF2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3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A0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C5E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4F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3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BC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5A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7B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D5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D08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DDD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598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34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55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D3B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544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B5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E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F6C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D5A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426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31F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CD0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2DB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9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35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423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D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AC9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C3F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A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4F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019A37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65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02B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1F4AE8C0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3D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36A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62952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8CDA44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9A5FAA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986F25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179590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2929D284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283B3371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AF17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0D376656"/>
    <w:rsid w:val="0D764904"/>
    <w:rsid w:val="1E326C77"/>
    <w:rsid w:val="1FFC753C"/>
    <w:rsid w:val="4A0C7F4A"/>
    <w:rsid w:val="504C32A5"/>
    <w:rsid w:val="505446A7"/>
    <w:rsid w:val="50F818CB"/>
    <w:rsid w:val="63B2431E"/>
    <w:rsid w:val="652124C3"/>
    <w:rsid w:val="6C6E2290"/>
    <w:rsid w:val="7E964F37"/>
    <w:rsid w:val="7ECDD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303</Characters>
  <Lines>3</Lines>
  <Paragraphs>1</Paragraphs>
  <TotalTime>5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2024-05-30T17:10:00Z</dcterms:created>
  <dc:creator>asus</dc:creator>
  <cp:lastModifiedBy>Miss</cp:lastModifiedBy>
  <cp:lastPrinted>2026-03-24T08:01:42Z</cp:lastPrinted>
  <dcterms:modified xsi:type="dcterms:W3CDTF">2026-03-24T08:07:01Z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