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2DEA9">
      <w:pPr>
        <w:spacing w:line="440" w:lineRule="exact"/>
        <w:jc w:val="center"/>
        <w:rPr>
          <w:rFonts w:ascii="方正小标宋简体" w:hAnsi="方正小标宋简体" w:eastAsia="方正小标宋简体" w:cs="方正小标宋简体"/>
          <w:bCs/>
          <w:color w:val="000000"/>
          <w:kern w:val="0"/>
          <w:sz w:val="36"/>
          <w:szCs w:val="36"/>
          <w:lang w:val="en"/>
        </w:rPr>
      </w:pPr>
      <w:r>
        <w:rPr>
          <w:rFonts w:hint="eastAsia" w:ascii="方正小标宋简体" w:hAnsi="方正小标宋简体" w:eastAsia="方正小标宋简体" w:cs="方正小标宋简体"/>
          <w:bCs/>
          <w:color w:val="000000"/>
          <w:sz w:val="36"/>
          <w:szCs w:val="36"/>
        </w:rPr>
        <w:t>2026年上半年九江市事业单位“才汇九江”高层次人才公开招聘报考指南</w:t>
      </w:r>
    </w:p>
    <w:p w14:paraId="16A4E85E">
      <w:pPr>
        <w:spacing w:line="440" w:lineRule="exact"/>
        <w:ind w:firstLine="643" w:firstLineChars="200"/>
        <w:rPr>
          <w:rFonts w:ascii="仿宋_GB2312" w:hAnsi="宋体" w:eastAsia="仿宋_GB2312" w:cs="宋体"/>
          <w:b/>
          <w:bCs/>
          <w:color w:val="000000"/>
          <w:kern w:val="0"/>
          <w:sz w:val="32"/>
          <w:szCs w:val="32"/>
        </w:rPr>
      </w:pPr>
    </w:p>
    <w:p w14:paraId="4F731213">
      <w:pPr>
        <w:spacing w:line="440" w:lineRule="exac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xml:space="preserve">    </w:t>
      </w:r>
      <w:r>
        <w:rPr>
          <w:rFonts w:hint="eastAsia" w:ascii="黑体" w:hAnsi="黑体" w:eastAsia="黑体" w:cs="黑体"/>
          <w:color w:val="000000"/>
          <w:kern w:val="0"/>
          <w:sz w:val="32"/>
          <w:szCs w:val="32"/>
        </w:rPr>
        <w:t>一、考试安排</w:t>
      </w:r>
    </w:p>
    <w:p w14:paraId="0C893806">
      <w:pPr>
        <w:spacing w:line="440" w:lineRule="exact"/>
        <w:ind w:firstLine="640" w:firstLineChars="200"/>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（一）网上报名：5月18日9：00至5</w:t>
      </w:r>
      <w:r>
        <w:rPr>
          <w:rFonts w:hint="eastAsia" w:ascii="仿宋_GB2312" w:hAnsi="宋体" w:eastAsia="仿宋_GB2312" w:cs="宋体"/>
          <w:kern w:val="0"/>
          <w:sz w:val="32"/>
          <w:szCs w:val="32"/>
        </w:rPr>
        <w:t>月22日17：00</w:t>
      </w:r>
    </w:p>
    <w:p w14:paraId="0736FED9">
      <w:pPr>
        <w:spacing w:line="4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kern w:val="0"/>
          <w:sz w:val="32"/>
          <w:szCs w:val="32"/>
        </w:rPr>
        <w:t>（二）</w:t>
      </w:r>
      <w:r>
        <w:rPr>
          <w:rFonts w:hint="eastAsia" w:ascii="Times New Roman" w:hAnsi="Times New Roman" w:eastAsia="仿宋"/>
          <w:sz w:val="32"/>
        </w:rPr>
        <w:t>资格审查</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下</w:t>
      </w:r>
      <w:r>
        <w:rPr>
          <w:rFonts w:hint="eastAsia" w:ascii="仿宋_GB2312" w:hAnsi="宋体" w:eastAsia="仿宋_GB2312" w:cs="宋体"/>
          <w:kern w:val="0"/>
          <w:sz w:val="32"/>
          <w:szCs w:val="32"/>
        </w:rPr>
        <w:t>旬</w:t>
      </w:r>
    </w:p>
    <w:p w14:paraId="63DB74F1">
      <w:pPr>
        <w:spacing w:line="440" w:lineRule="exact"/>
        <w:ind w:firstLine="640" w:firstLineChars="200"/>
        <w:rPr>
          <w:rFonts w:ascii="仿宋_GB2312" w:hAnsi="宋体" w:eastAsia="仿宋_GB2312" w:cs="宋体"/>
          <w:color w:val="000000"/>
          <w:spacing w:val="-20"/>
          <w:kern w:val="0"/>
          <w:sz w:val="32"/>
          <w:szCs w:val="32"/>
        </w:rPr>
      </w:pPr>
      <w:r>
        <w:rPr>
          <w:rFonts w:hint="eastAsia" w:ascii="仿宋_GB2312" w:hAnsi="宋体" w:eastAsia="仿宋_GB2312" w:cs="宋体"/>
          <w:color w:val="000000"/>
          <w:kern w:val="0"/>
          <w:sz w:val="32"/>
          <w:szCs w:val="32"/>
        </w:rPr>
        <w:t>（三</w:t>
      </w:r>
      <w:r>
        <w:rPr>
          <w:rFonts w:hint="eastAsia" w:ascii="仿宋_GB2312" w:hAnsi="宋体" w:eastAsia="仿宋_GB2312" w:cs="宋体"/>
          <w:kern w:val="0"/>
          <w:sz w:val="32"/>
          <w:szCs w:val="32"/>
        </w:rPr>
        <w:t>）</w:t>
      </w:r>
      <w:r>
        <w:rPr>
          <w:rFonts w:hint="eastAsia" w:ascii="仿宋_GB2312" w:hAnsi="宋体" w:eastAsia="仿宋_GB2312" w:cs="宋体"/>
          <w:color w:val="000000"/>
          <w:kern w:val="0"/>
          <w:sz w:val="32"/>
          <w:szCs w:val="32"/>
        </w:rPr>
        <w:t>打印准考证：</w:t>
      </w:r>
      <w:r>
        <w:rPr>
          <w:rFonts w:hint="eastAsia" w:ascii="仿宋_GB2312" w:hAnsi="宋体" w:eastAsia="仿宋_GB2312" w:cs="宋体"/>
          <w:color w:val="000000"/>
          <w:spacing w:val="-20"/>
          <w:kern w:val="0"/>
          <w:sz w:val="32"/>
          <w:szCs w:val="32"/>
        </w:rPr>
        <w:t>6月</w:t>
      </w:r>
      <w:r>
        <w:rPr>
          <w:rFonts w:hint="eastAsia" w:ascii="仿宋_GB2312" w:hAnsi="宋体" w:eastAsia="仿宋_GB2312" w:cs="宋体"/>
          <w:color w:val="000000"/>
          <w:spacing w:val="-20"/>
          <w:kern w:val="0"/>
          <w:sz w:val="32"/>
          <w:szCs w:val="32"/>
          <w:lang w:val="en-US" w:eastAsia="zh-CN"/>
        </w:rPr>
        <w:t>10</w:t>
      </w:r>
      <w:r>
        <w:rPr>
          <w:rFonts w:hint="eastAsia" w:ascii="仿宋_GB2312" w:hAnsi="宋体" w:eastAsia="仿宋_GB2312" w:cs="宋体"/>
          <w:color w:val="000000"/>
          <w:spacing w:val="-20"/>
          <w:kern w:val="0"/>
          <w:sz w:val="32"/>
          <w:szCs w:val="32"/>
        </w:rPr>
        <w:t>日9：00至6月</w:t>
      </w:r>
      <w:r>
        <w:rPr>
          <w:rFonts w:hint="eastAsia" w:ascii="仿宋_GB2312" w:hAnsi="宋体" w:eastAsia="仿宋_GB2312" w:cs="宋体"/>
          <w:color w:val="000000"/>
          <w:spacing w:val="-20"/>
          <w:kern w:val="0"/>
          <w:sz w:val="32"/>
          <w:szCs w:val="32"/>
          <w:lang w:val="en-US" w:eastAsia="zh-CN"/>
        </w:rPr>
        <w:t>14</w:t>
      </w:r>
      <w:r>
        <w:rPr>
          <w:rFonts w:hint="eastAsia" w:ascii="仿宋_GB2312" w:hAnsi="宋体" w:eastAsia="仿宋_GB2312" w:cs="宋体"/>
          <w:color w:val="000000"/>
          <w:spacing w:val="-20"/>
          <w:kern w:val="0"/>
          <w:sz w:val="32"/>
          <w:szCs w:val="32"/>
        </w:rPr>
        <w:t>日9：00</w:t>
      </w:r>
    </w:p>
    <w:p w14:paraId="75221E89">
      <w:pPr>
        <w:spacing w:line="4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（四）笔试：6月</w:t>
      </w:r>
      <w:r>
        <w:rPr>
          <w:rFonts w:hint="eastAsia" w:ascii="仿宋_GB2312" w:hAnsi="宋体" w:eastAsia="仿宋_GB2312" w:cs="宋体"/>
          <w:color w:val="000000"/>
          <w:kern w:val="0"/>
          <w:sz w:val="32"/>
          <w:szCs w:val="32"/>
          <w:lang w:val="en-US" w:eastAsia="zh-CN"/>
        </w:rPr>
        <w:t>14</w:t>
      </w:r>
      <w:r>
        <w:rPr>
          <w:rFonts w:hint="eastAsia" w:ascii="仿宋_GB2312" w:hAnsi="宋体" w:eastAsia="仿宋_GB2312" w:cs="宋体"/>
          <w:color w:val="000000"/>
          <w:kern w:val="0"/>
          <w:sz w:val="32"/>
          <w:szCs w:val="32"/>
        </w:rPr>
        <w:t>日</w:t>
      </w:r>
    </w:p>
    <w:p w14:paraId="38FA5792">
      <w:pPr>
        <w:spacing w:line="4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8:30-10:00  职业能力倾向测验</w:t>
      </w:r>
    </w:p>
    <w:p w14:paraId="76FE41CB">
      <w:pPr>
        <w:spacing w:line="4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10:00-12:00 综合应用能力 </w:t>
      </w:r>
    </w:p>
    <w:p w14:paraId="132F0D13">
      <w:pPr>
        <w:spacing w:line="440" w:lineRule="exact"/>
        <w:ind w:firstLine="640" w:firstLineChars="200"/>
        <w:rPr>
          <w:rFonts w:ascii="黑体" w:hAnsi="黑体" w:eastAsia="黑体" w:cs="黑体"/>
          <w:kern w:val="0"/>
          <w:sz w:val="32"/>
          <w:szCs w:val="32"/>
        </w:rPr>
      </w:pPr>
      <w:r>
        <w:rPr>
          <w:rFonts w:hint="eastAsia" w:ascii="仿宋_GB2312" w:hAnsi="宋体" w:eastAsia="仿宋_GB2312" w:cs="宋体"/>
          <w:color w:val="000000"/>
          <w:kern w:val="0"/>
          <w:sz w:val="32"/>
          <w:szCs w:val="32"/>
        </w:rPr>
        <w:t>（五）公布笔试成绩：7月</w:t>
      </w:r>
      <w:r>
        <w:rPr>
          <w:rFonts w:hint="eastAsia" w:ascii="仿宋_GB2312" w:hAnsi="宋体" w:eastAsia="仿宋_GB2312" w:cs="宋体"/>
          <w:color w:val="000000"/>
          <w:kern w:val="0"/>
          <w:sz w:val="32"/>
          <w:szCs w:val="32"/>
          <w:lang w:val="en-US" w:eastAsia="zh-CN"/>
        </w:rPr>
        <w:t>上</w:t>
      </w:r>
      <w:r>
        <w:rPr>
          <w:rFonts w:hint="eastAsia" w:ascii="仿宋_GB2312" w:hAnsi="宋体" w:eastAsia="仿宋_GB2312" w:cs="宋体"/>
          <w:color w:val="000000"/>
          <w:kern w:val="0"/>
          <w:sz w:val="32"/>
          <w:szCs w:val="32"/>
        </w:rPr>
        <w:t xml:space="preserve">旬 </w:t>
      </w:r>
    </w:p>
    <w:p w14:paraId="0F153CFD">
      <w:pPr>
        <w:spacing w:line="44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二、专业要求</w:t>
      </w:r>
    </w:p>
    <w:p w14:paraId="3CD17A65">
      <w:pPr>
        <w:spacing w:line="4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（一）招聘岗位条件中的学科专业按照《学科专业目录汇编》《</w:t>
      </w:r>
      <w:r>
        <w:rPr>
          <w:rFonts w:ascii="仿宋_GB2312" w:hAnsi="宋体" w:eastAsia="仿宋_GB2312" w:cs="宋体"/>
          <w:color w:val="000000"/>
          <w:kern w:val="0"/>
          <w:sz w:val="32"/>
          <w:szCs w:val="32"/>
        </w:rPr>
        <w:t>江西省中小学教师招聘岗位专业要求参照目录</w:t>
      </w:r>
      <w:r>
        <w:rPr>
          <w:rFonts w:hint="eastAsia" w:ascii="仿宋_GB2312" w:hAnsi="宋体" w:eastAsia="仿宋_GB2312" w:cs="宋体"/>
          <w:color w:val="000000"/>
          <w:kern w:val="0"/>
          <w:sz w:val="32"/>
          <w:szCs w:val="32"/>
        </w:rPr>
        <w:t>》（见公告附件4、附件5）设置，专业名称后括号中的数字为学科专业代码。报考人员所学专业名称和代码必须与招聘岗位要求一致。</w:t>
      </w:r>
    </w:p>
    <w:p w14:paraId="4B514F48">
      <w:pPr>
        <w:spacing w:line="4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专业目录中新旧专业名称或代码不一致的，报考人员可对照《研究生学科专业调整对应关系表》《普通高等学校本科专业目录新旧专业对照表》《高等职业教育本科新旧专业对照表》,按照对应的新专业名称和代码进行报考。</w:t>
      </w:r>
    </w:p>
    <w:p w14:paraId="095B47CA">
      <w:pPr>
        <w:spacing w:line="4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报考人员有以下情况的，可在报名前向资格审查单位咨询，并在资格审查时提供招生简章、毕业证书、所学专业课程成绩单（须毕业院校的教务处或研究生院盖章）、毕业院校专业设置的说明等材料，由资格审查单位在资格审查阶段按有关规定进行专业认定。</w:t>
      </w:r>
    </w:p>
    <w:p w14:paraId="0DDDC091">
      <w:pPr>
        <w:spacing w:line="4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1.未列入《学科专业目录汇编》的国（境）外学历学位等，可以选择招聘岗位中的相近专业报考，其所学专业须与报考岗位要求专业的学科或专业学位类别相同，且主要必修课程基本一致。</w:t>
      </w:r>
    </w:p>
    <w:p w14:paraId="0F31264A">
      <w:pPr>
        <w:spacing w:line="4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2.学历学位证书上记载的专业名称为一级学科，其报考岗位要求为该一级学科下设二级学科专业的。</w:t>
      </w:r>
    </w:p>
    <w:p w14:paraId="09BC25FB">
      <w:pPr>
        <w:spacing w:line="44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三、关于学历学位问题</w:t>
      </w:r>
    </w:p>
    <w:p w14:paraId="1209B513">
      <w:pPr>
        <w:spacing w:line="4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（一）除2026届普通高等院校毕业生外，报考人员应在报名截止日前取得国家承认并符合招聘岗位要求的学历学位证书。</w:t>
      </w:r>
    </w:p>
    <w:p w14:paraId="197457CC">
      <w:pPr>
        <w:spacing w:line="4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（二）2026届普通高校毕业生须于2026年8月31日前取得符合岗位要求的学历学位证书（应届博士毕业生可放宽至2026年12月31日，特殊学制的按教育部门相关规定执行），未按时取得相应学历学位者，取消聘用资格。</w:t>
      </w:r>
    </w:p>
    <w:p w14:paraId="1F58E1F0">
      <w:pPr>
        <w:numPr>
          <w:ilvl w:val="0"/>
          <w:numId w:val="1"/>
        </w:numPr>
        <w:spacing w:line="4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进入面试的人员应在资格审查时提供《教育部学历证书电子注册备案表》和《中国高等教育学位在线验证报告》，国（境）外学历学位须提供教育部留学服务中心认证的《国外学历学位认证书》或《港澳台学历学位认证书》。在资格审查时尚未取得学历学位证书的2026届普通高校毕业生，须提供《教育部学籍在线验证报告》和经学校审核盖章的《就业推荐表》（或就业推荐证明）。</w:t>
      </w:r>
    </w:p>
    <w:p w14:paraId="2FE069D6">
      <w:pPr>
        <w:spacing w:line="4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辅修专业报考。根据教育部办公厅《关于规范高等学校学历证书有关事项的通知》（教学厅函〔2014〕14号）规定：高等学校只能为取得本校学籍的学生颁发并注册一份学历证书。单独的辅修证明不能证明毕业院校、毕业时间、学历、学历性质等完整内容，不能作为“所学专业”的证明材料。辅修专业证书与学历证书配合使用，一般不单独作为学历证书使用。</w:t>
      </w:r>
    </w:p>
    <w:p w14:paraId="4F4912AE">
      <w:pPr>
        <w:spacing w:line="440" w:lineRule="exact"/>
        <w:ind w:firstLine="640" w:firstLineChars="200"/>
      </w:pPr>
      <w:r>
        <w:rPr>
          <w:rFonts w:hint="eastAsia" w:ascii="仿宋_GB2312" w:hAnsi="宋体" w:eastAsia="仿宋_GB2312" w:cs="宋体"/>
          <w:color w:val="000000"/>
          <w:kern w:val="0"/>
          <w:sz w:val="32"/>
          <w:szCs w:val="32"/>
        </w:rPr>
        <w:t>（五）第二学士学位专业报考。根据《教育部办公厅关于在普通高校继续开展第二学士学位教育的通知》（教高厅函〔2020〕9号），第二学士学位采取全日制学习，纳入高校学籍管理系统。第二学士学位的毕业证书和学位证书，按现行毕业证书和学位证书管理办法颁发，毕业学生按当年应届生身份派遣。第二学士学位的毕业证书、学位证书能在学信网核验岗位要求的相应学历层次的，可以按所学专业报考。</w:t>
      </w:r>
    </w:p>
    <w:p w14:paraId="415E722E">
      <w:pPr>
        <w:spacing w:line="44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四、关于限应届毕业生报考岗位的要求</w:t>
      </w:r>
    </w:p>
    <w:p w14:paraId="5F4F27CD">
      <w:pPr>
        <w:spacing w:line="4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（一）符合以下条件之一的人员可以报考限应届毕业生报考的岗位：</w:t>
      </w:r>
    </w:p>
    <w:p w14:paraId="7AB6BC2F">
      <w:pPr>
        <w:spacing w:line="4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1.通过全国统一招生，在国内普通高等学校或承担研究生教育任务的科研机构就读，且就读期间人事关系（个人人事档案、工资关系）和组织关系转入就读院校或科研机构的2026届普通高校毕业生。</w:t>
      </w:r>
    </w:p>
    <w:p w14:paraId="4F5E59AC">
      <w:pPr>
        <w:spacing w:line="4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ascii="仿宋_GB2312" w:hAnsi="宋体" w:eastAsia="仿宋_GB2312" w:cs="宋体"/>
          <w:kern w:val="0"/>
          <w:sz w:val="32"/>
          <w:szCs w:val="32"/>
        </w:rPr>
        <w:t>未落实</w:t>
      </w:r>
      <w:r>
        <w:rPr>
          <w:rFonts w:hint="eastAsia" w:ascii="仿宋_GB2312" w:hAnsi="宋体" w:eastAsia="仿宋_GB2312" w:cs="宋体"/>
          <w:kern w:val="0"/>
          <w:sz w:val="32"/>
          <w:szCs w:val="32"/>
        </w:rPr>
        <w:t>机关事业单位以及三支一扶、特岗教师等工作岗位</w:t>
      </w:r>
      <w:r>
        <w:rPr>
          <w:rFonts w:ascii="仿宋_GB2312" w:hAnsi="宋体" w:eastAsia="仿宋_GB2312" w:cs="宋体"/>
          <w:kern w:val="0"/>
          <w:sz w:val="32"/>
          <w:szCs w:val="32"/>
        </w:rPr>
        <w:t>的</w:t>
      </w:r>
      <w:r>
        <w:rPr>
          <w:rFonts w:hint="eastAsia" w:ascii="仿宋_GB2312" w:hAnsi="宋体" w:eastAsia="仿宋_GB2312" w:cs="宋体"/>
          <w:kern w:val="0"/>
          <w:sz w:val="32"/>
          <w:szCs w:val="32"/>
        </w:rPr>
        <w:t>2024届、2025届普通高校毕业生。</w:t>
      </w:r>
    </w:p>
    <w:p w14:paraId="71A30C66">
      <w:pPr>
        <w:spacing w:line="4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3.参加“大学生志愿服务西部计划”等服务基层项目前无工作经历，服务期满且考核合格后2年内未落实机关事业单位以及三支一扶、特岗教师等工作岗位的普通高校毕业生。</w:t>
      </w:r>
    </w:p>
    <w:p w14:paraId="171F9AFF">
      <w:pPr>
        <w:spacing w:line="4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4.2024年1月1日至报名截止日期间取得国（境）外学历学位且未落实机关事业单位以及三支一扶、特岗教师等工作岗位的留学回国人员。</w:t>
      </w:r>
    </w:p>
    <w:p w14:paraId="3289D884">
      <w:pPr>
        <w:spacing w:line="4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（二）非普通高等学历教育的其他国民教育形式（函授、自学考试、网络教育、夜大、电大、成人教育等）毕业生的考生身份均为非应届毕业生，不得报考限应届毕业生报考的岗位。</w:t>
      </w:r>
    </w:p>
    <w:p w14:paraId="6D441C6A">
      <w:pPr>
        <w:spacing w:line="44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五、关于非最高学历专业报考问题</w:t>
      </w:r>
    </w:p>
    <w:p w14:paraId="6902EDE4">
      <w:pPr>
        <w:spacing w:line="440" w:lineRule="exact"/>
        <w:ind w:firstLine="640" w:firstLineChars="200"/>
        <w:rPr>
          <w:rFonts w:ascii="楷体" w:hAnsi="楷体" w:eastAsia="楷体" w:cs="楷体"/>
          <w:color w:val="000000"/>
          <w:kern w:val="0"/>
          <w:sz w:val="32"/>
          <w:szCs w:val="32"/>
        </w:rPr>
      </w:pPr>
      <w:r>
        <w:rPr>
          <w:rFonts w:hint="eastAsia" w:ascii="楷体" w:hAnsi="楷体" w:eastAsia="楷体" w:cs="楷体"/>
          <w:color w:val="000000"/>
          <w:kern w:val="0"/>
          <w:sz w:val="32"/>
          <w:szCs w:val="32"/>
        </w:rPr>
        <w:t>（一）限应届毕业生报考的岗位，报考人员须使用最高学历专业报考</w:t>
      </w:r>
    </w:p>
    <w:p w14:paraId="306D2683">
      <w:pPr>
        <w:spacing w:line="440" w:lineRule="exact"/>
        <w:ind w:firstLine="640" w:firstLineChars="200"/>
        <w:rPr>
          <w:rFonts w:ascii="仿宋_GB2312" w:hAnsi="仿宋_GB2312" w:eastAsia="仿宋_GB2312" w:cs="仿宋_GB2312"/>
          <w:color w:val="000000"/>
          <w:sz w:val="32"/>
          <w:szCs w:val="32"/>
        </w:rPr>
      </w:pPr>
      <w:r>
        <w:rPr>
          <w:rFonts w:hint="eastAsia" w:ascii="仿宋_GB2312" w:hAnsi="宋体" w:eastAsia="仿宋_GB2312" w:cs="宋体"/>
          <w:color w:val="000000"/>
          <w:kern w:val="0"/>
          <w:sz w:val="32"/>
          <w:szCs w:val="32"/>
        </w:rPr>
        <w:t>2026届普通高校毕业生应以其即将获得的最高学历学位报考限应届毕业生报考的岗位，其他可报考人员应以其毕业时获得的最高学历学位报考限应届毕业生报考的岗位。</w:t>
      </w:r>
    </w:p>
    <w:p w14:paraId="666B2B88">
      <w:pPr>
        <w:spacing w:line="440" w:lineRule="exact"/>
        <w:ind w:firstLine="640" w:firstLineChars="200"/>
        <w:rPr>
          <w:rFonts w:ascii="楷体" w:hAnsi="楷体" w:eastAsia="楷体" w:cs="楷体"/>
          <w:color w:val="000000"/>
          <w:kern w:val="0"/>
          <w:sz w:val="32"/>
          <w:szCs w:val="32"/>
        </w:rPr>
      </w:pPr>
      <w:r>
        <w:rPr>
          <w:rFonts w:hint="eastAsia" w:ascii="楷体" w:hAnsi="楷体" w:eastAsia="楷体" w:cs="楷体"/>
          <w:color w:val="000000"/>
          <w:kern w:val="0"/>
          <w:sz w:val="32"/>
          <w:szCs w:val="32"/>
        </w:rPr>
        <w:t>（二）非限应届毕业生报考的岗位，报考人员可使用非最高学历专业报考</w:t>
      </w:r>
    </w:p>
    <w:p w14:paraId="3871E63C">
      <w:pPr>
        <w:spacing w:line="4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以非最高学历专业报考的，需提供符合招聘岗位对应层次专业所要求的学历学位证书。</w:t>
      </w:r>
    </w:p>
    <w:p w14:paraId="049A5FDF">
      <w:pPr>
        <w:spacing w:line="44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六、关于在读的非应届毕业生报考问题</w:t>
      </w:r>
    </w:p>
    <w:p w14:paraId="315C99D9">
      <w:pPr>
        <w:spacing w:line="440" w:lineRule="exact"/>
        <w:ind w:firstLine="640" w:firstLineChars="200"/>
        <w:rPr>
          <w:rFonts w:ascii="楷体" w:hAnsi="楷体" w:eastAsia="楷体" w:cs="楷体"/>
          <w:color w:val="000000"/>
          <w:kern w:val="0"/>
          <w:sz w:val="32"/>
          <w:szCs w:val="32"/>
        </w:rPr>
      </w:pPr>
      <w:r>
        <w:rPr>
          <w:rFonts w:hint="eastAsia" w:ascii="楷体" w:hAnsi="楷体" w:eastAsia="楷体" w:cs="楷体"/>
          <w:color w:val="000000"/>
          <w:kern w:val="0"/>
          <w:sz w:val="32"/>
          <w:szCs w:val="32"/>
        </w:rPr>
        <w:t>（一）国内高校在读的非应届毕业生报考问题</w:t>
      </w:r>
    </w:p>
    <w:p w14:paraId="4886D746">
      <w:pPr>
        <w:spacing w:line="4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在全日制普通高校就读的非2026年应届毕业生不得报考；在全日制普通高校脱产就读的非2026年应届毕业的专升本人员、第二学士学位人员、研究生也不能以已取得的学历学位证书报考。</w:t>
      </w:r>
    </w:p>
    <w:p w14:paraId="77FD702B">
      <w:pPr>
        <w:spacing w:line="440" w:lineRule="exact"/>
        <w:ind w:firstLine="640" w:firstLineChars="200"/>
        <w:rPr>
          <w:rFonts w:ascii="楷体" w:hAnsi="楷体" w:eastAsia="楷体" w:cs="楷体"/>
          <w:color w:val="000000"/>
          <w:kern w:val="0"/>
          <w:sz w:val="32"/>
          <w:szCs w:val="32"/>
        </w:rPr>
      </w:pPr>
      <w:r>
        <w:rPr>
          <w:rFonts w:hint="eastAsia" w:ascii="楷体" w:hAnsi="楷体" w:eastAsia="楷体" w:cs="楷体"/>
          <w:color w:val="000000"/>
          <w:kern w:val="0"/>
          <w:sz w:val="32"/>
          <w:szCs w:val="32"/>
        </w:rPr>
        <w:t>（二）尚未取得国（境）外学历学位的在读人员报考问题</w:t>
      </w:r>
    </w:p>
    <w:p w14:paraId="50C5165C">
      <w:pPr>
        <w:spacing w:line="4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33F7A143">
      <w:pPr>
        <w:spacing w:line="44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七、关于岗位条件中的年龄要求</w:t>
      </w:r>
    </w:p>
    <w:p w14:paraId="3DF25903">
      <w:pPr>
        <w:adjustRightInd w:val="0"/>
        <w:spacing w:line="4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具体招聘岗位年龄见岗位条件要求。</w:t>
      </w:r>
      <w:r>
        <w:rPr>
          <w:rFonts w:hint="eastAsia" w:ascii="仿宋_GB2312" w:hAnsi="仿宋_GB2312" w:eastAsia="仿宋_GB2312" w:cs="仿宋_GB2312"/>
          <w:color w:val="000000"/>
          <w:sz w:val="32"/>
          <w:szCs w:val="32"/>
        </w:rPr>
        <w:t>岗位要求年龄为38周岁以下的，报考人员须为1987年5月13日后出生</w:t>
      </w:r>
      <w:r>
        <w:rPr>
          <w:rFonts w:hint="eastAsia" w:ascii="仿宋_GB2312" w:eastAsia="仿宋_GB2312"/>
          <w:color w:val="000000"/>
          <w:sz w:val="32"/>
          <w:szCs w:val="32"/>
        </w:rPr>
        <w:t>。</w:t>
      </w:r>
      <w:r>
        <w:rPr>
          <w:rFonts w:hint="eastAsia" w:ascii="仿宋_GB2312" w:hAnsi="仿宋_GB2312" w:eastAsia="仿宋_GB2312" w:cs="仿宋_GB2312"/>
          <w:color w:val="000000"/>
          <w:sz w:val="32"/>
          <w:szCs w:val="32"/>
        </w:rPr>
        <w:t>其他</w:t>
      </w:r>
      <w:r>
        <w:rPr>
          <w:rFonts w:hint="eastAsia" w:ascii="仿宋_GB2312" w:hAnsi="宋体" w:eastAsia="仿宋_GB2312" w:cs="仿宋_GB2312"/>
          <w:color w:val="000000"/>
          <w:kern w:val="0"/>
          <w:sz w:val="32"/>
          <w:szCs w:val="32"/>
        </w:rPr>
        <w:t>年龄段要求，以此类</w:t>
      </w:r>
      <w:r>
        <w:rPr>
          <w:rFonts w:hint="eastAsia" w:ascii="仿宋_GB2312" w:hAnsi="仿宋_GB2312" w:eastAsia="仿宋_GB2312" w:cs="仿宋_GB2312"/>
          <w:color w:val="000000"/>
          <w:sz w:val="32"/>
          <w:szCs w:val="32"/>
        </w:rPr>
        <w:t>推。</w:t>
      </w:r>
    </w:p>
    <w:p w14:paraId="154DA17B">
      <w:pPr>
        <w:spacing w:line="44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八、关于涉及工作经历及其他期限的计算</w:t>
      </w:r>
    </w:p>
    <w:p w14:paraId="5E38B9E8">
      <w:pPr>
        <w:adjustRightInd w:val="0"/>
        <w:spacing w:line="440" w:lineRule="exact"/>
        <w:ind w:firstLine="640" w:firstLineChars="200"/>
        <w:rPr>
          <w:rFonts w:ascii="仿宋_GB2312" w:eastAsia="仿宋_GB2312"/>
          <w:color w:val="000000"/>
          <w:sz w:val="32"/>
          <w:szCs w:val="32"/>
        </w:rPr>
      </w:pPr>
      <w:r>
        <w:rPr>
          <w:rFonts w:hint="eastAsia" w:ascii="仿宋_GB2312" w:hAnsi="宋体" w:eastAsia="仿宋_GB2312" w:cs="宋体"/>
          <w:color w:val="000000"/>
          <w:kern w:val="0"/>
          <w:sz w:val="32"/>
          <w:szCs w:val="32"/>
        </w:rPr>
        <w:t>岗位要求工作经历或其他期限的，计算时间截至2026年</w:t>
      </w:r>
      <w:r>
        <w:rPr>
          <w:rFonts w:hint="eastAsia" w:ascii="仿宋_GB2312" w:hAnsi="仿宋_GB2312" w:eastAsia="仿宋_GB2312" w:cs="仿宋_GB2312"/>
          <w:color w:val="000000"/>
          <w:sz w:val="32"/>
          <w:szCs w:val="32"/>
        </w:rPr>
        <w:t>4月30日</w:t>
      </w:r>
      <w:r>
        <w:rPr>
          <w:rFonts w:hint="eastAsia" w:ascii="仿宋_GB2312" w:hAnsi="宋体" w:eastAsia="仿宋_GB2312" w:cs="宋体"/>
          <w:color w:val="000000"/>
          <w:kern w:val="0"/>
          <w:sz w:val="32"/>
          <w:szCs w:val="32"/>
        </w:rPr>
        <w:t>。</w:t>
      </w:r>
      <w:r>
        <w:rPr>
          <w:rFonts w:hint="eastAsia" w:ascii="仿宋_GB2312" w:hAnsi="仿宋_GB2312" w:eastAsia="仿宋_GB2312" w:cs="仿宋_GB2312"/>
          <w:color w:val="000000"/>
          <w:sz w:val="32"/>
          <w:szCs w:val="32"/>
        </w:rPr>
        <w:t>应届毕业生在校期间参加社会实践、实习、兼职等经历，不论是否与单位签订劳动合同、缴纳社会保险，均不视为工作经历。</w:t>
      </w:r>
    </w:p>
    <w:p w14:paraId="4140EB66">
      <w:pPr>
        <w:spacing w:line="44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九、关于“两个同等对待”政策</w:t>
      </w:r>
    </w:p>
    <w:p w14:paraId="72937407">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面向社会招收的住院医师如为普通高校应届毕业生的，其住培合格当年在医疗卫生机构就业，按当年应届毕业生同等对待；经住培合格的本科学历临床医师，按临床医学、口腔医学、中医专业学位硕士研究生同等对待</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rPr>
        <w:t>其住培合格证书中的培训专业应当与招聘岗位的专业要求相一致。</w:t>
      </w:r>
    </w:p>
    <w:p w14:paraId="1DD737CA">
      <w:pPr>
        <w:spacing w:line="44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十、关于执业医师资格证和住院医师规范化培训合格证的有关要求</w:t>
      </w:r>
    </w:p>
    <w:p w14:paraId="648414FA">
      <w:pPr>
        <w:spacing w:line="440" w:lineRule="exact"/>
        <w:ind w:firstLine="640" w:firstLineChars="200"/>
        <w:jc w:val="left"/>
        <w:rPr>
          <w:rFonts w:ascii="仿宋_GB2312" w:eastAsia="仿宋_GB2312"/>
          <w:color w:val="000000"/>
          <w:sz w:val="32"/>
          <w:szCs w:val="32"/>
        </w:rPr>
      </w:pPr>
      <w:r>
        <w:rPr>
          <w:rFonts w:hint="eastAsia" w:ascii="仿宋_GB2312" w:hAnsi="宋体" w:eastAsia="仿宋_GB2312" w:cs="宋体"/>
          <w:color w:val="000000"/>
          <w:kern w:val="0"/>
          <w:sz w:val="32"/>
          <w:szCs w:val="32"/>
        </w:rPr>
        <w:t>要求取得执业医师证书的岗位，202</w:t>
      </w: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届普通高校毕业生应于202</w:t>
      </w: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年12月31日前取得执业医师资格证。</w:t>
      </w:r>
      <w:r>
        <w:rPr>
          <w:rFonts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rPr>
        <w:t>6</w:t>
      </w:r>
      <w:r>
        <w:rPr>
          <w:rFonts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rPr>
        <w:t>培训</w:t>
      </w:r>
      <w:r>
        <w:rPr>
          <w:rFonts w:ascii="仿宋_GB2312" w:hAnsi="宋体" w:eastAsia="仿宋_GB2312" w:cs="宋体"/>
          <w:color w:val="000000"/>
          <w:kern w:val="0"/>
          <w:sz w:val="32"/>
          <w:szCs w:val="32"/>
        </w:rPr>
        <w:t>结束但未参加结业考试的人员可报考要求取得住院医师规范化培训合格证的岗位，报考人员应于202</w:t>
      </w:r>
      <w:r>
        <w:rPr>
          <w:rFonts w:hint="eastAsia" w:ascii="仿宋_GB2312" w:hAnsi="宋体" w:eastAsia="仿宋_GB2312" w:cs="宋体"/>
          <w:color w:val="000000"/>
          <w:kern w:val="0"/>
          <w:sz w:val="32"/>
          <w:szCs w:val="32"/>
        </w:rPr>
        <w:t>6</w:t>
      </w:r>
      <w:r>
        <w:rPr>
          <w:rFonts w:ascii="仿宋_GB2312" w:hAnsi="宋体" w:eastAsia="仿宋_GB2312" w:cs="宋体"/>
          <w:color w:val="000000"/>
          <w:kern w:val="0"/>
          <w:sz w:val="32"/>
          <w:szCs w:val="32"/>
        </w:rPr>
        <w:t>年</w:t>
      </w:r>
      <w:r>
        <w:rPr>
          <w:rFonts w:ascii="仿宋_GB2312" w:hAnsi="宋体" w:eastAsia="仿宋_GB2312" w:cs="宋体"/>
          <w:kern w:val="0"/>
          <w:sz w:val="32"/>
          <w:szCs w:val="32"/>
        </w:rPr>
        <w:t>1</w:t>
      </w:r>
      <w:r>
        <w:rPr>
          <w:rFonts w:ascii="仿宋_GB2312" w:hAnsi="宋体" w:eastAsia="仿宋_GB2312" w:cs="宋体"/>
          <w:kern w:val="0"/>
          <w:sz w:val="32"/>
          <w:szCs w:val="32"/>
          <w:lang w:val="en"/>
        </w:rPr>
        <w:t>2</w:t>
      </w:r>
      <w:r>
        <w:rPr>
          <w:rFonts w:ascii="仿宋_GB2312" w:hAnsi="宋体" w:eastAsia="仿宋_GB2312" w:cs="宋体"/>
          <w:kern w:val="0"/>
          <w:sz w:val="32"/>
          <w:szCs w:val="32"/>
        </w:rPr>
        <w:t>月3</w:t>
      </w:r>
      <w:r>
        <w:rPr>
          <w:rFonts w:ascii="仿宋_GB2312" w:hAnsi="宋体" w:eastAsia="仿宋_GB2312" w:cs="宋体"/>
          <w:kern w:val="0"/>
          <w:sz w:val="32"/>
          <w:szCs w:val="32"/>
          <w:lang w:val="en"/>
        </w:rPr>
        <w:t>1</w:t>
      </w:r>
      <w:r>
        <w:rPr>
          <w:rFonts w:ascii="仿宋_GB2312" w:hAnsi="宋体" w:eastAsia="仿宋_GB2312" w:cs="宋体"/>
          <w:kern w:val="0"/>
          <w:sz w:val="32"/>
          <w:szCs w:val="32"/>
        </w:rPr>
        <w:t>日</w:t>
      </w:r>
      <w:r>
        <w:rPr>
          <w:rFonts w:ascii="仿宋_GB2312" w:hAnsi="宋体" w:eastAsia="仿宋_GB2312" w:cs="宋体"/>
          <w:color w:val="000000"/>
          <w:kern w:val="0"/>
          <w:sz w:val="32"/>
          <w:szCs w:val="32"/>
        </w:rPr>
        <w:t>前取得合格证，否则</w:t>
      </w:r>
      <w:r>
        <w:rPr>
          <w:rFonts w:hint="eastAsia" w:ascii="仿宋_GB2312" w:hAnsi="宋体" w:eastAsia="仿宋_GB2312" w:cs="宋体"/>
          <w:color w:val="000000"/>
          <w:kern w:val="0"/>
          <w:sz w:val="32"/>
          <w:szCs w:val="32"/>
        </w:rPr>
        <w:t>取消</w:t>
      </w:r>
      <w:r>
        <w:rPr>
          <w:rFonts w:ascii="仿宋_GB2312" w:hAnsi="宋体" w:eastAsia="仿宋_GB2312" w:cs="宋体"/>
          <w:color w:val="000000"/>
          <w:kern w:val="0"/>
          <w:sz w:val="32"/>
          <w:szCs w:val="32"/>
        </w:rPr>
        <w:t>聘用</w:t>
      </w:r>
      <w:r>
        <w:rPr>
          <w:rFonts w:hint="eastAsia" w:ascii="仿宋_GB2312" w:hAnsi="宋体" w:eastAsia="仿宋_GB2312" w:cs="宋体"/>
          <w:color w:val="000000"/>
          <w:kern w:val="0"/>
          <w:sz w:val="32"/>
          <w:szCs w:val="32"/>
        </w:rPr>
        <w:t>资格</w:t>
      </w:r>
      <w:r>
        <w:rPr>
          <w:rFonts w:ascii="仿宋_GB2312" w:hAnsi="宋体" w:eastAsia="仿宋_GB2312" w:cs="宋体"/>
          <w:color w:val="000000"/>
          <w:kern w:val="0"/>
          <w:sz w:val="32"/>
          <w:szCs w:val="32"/>
        </w:rPr>
        <w:t>。</w:t>
      </w:r>
    </w:p>
    <w:p w14:paraId="3A25976F">
      <w:pPr>
        <w:spacing w:line="440" w:lineRule="exact"/>
        <w:ind w:firstLine="640"/>
        <w:jc w:val="left"/>
        <w:rPr>
          <w:rFonts w:ascii="黑体" w:hAnsi="黑体" w:eastAsia="黑体" w:cs="黑体"/>
          <w:sz w:val="32"/>
          <w:szCs w:val="32"/>
        </w:rPr>
      </w:pPr>
      <w:r>
        <w:rPr>
          <w:rFonts w:hint="eastAsia" w:ascii="黑体" w:hAnsi="黑体" w:eastAsia="黑体" w:cs="黑体"/>
          <w:sz w:val="32"/>
          <w:szCs w:val="32"/>
        </w:rPr>
        <w:t>十一、</w:t>
      </w:r>
      <w:r>
        <w:rPr>
          <w:rFonts w:hint="eastAsia" w:ascii="黑体" w:hAnsi="黑体" w:eastAsia="黑体" w:cs="黑体"/>
          <w:color w:val="000000"/>
          <w:kern w:val="0"/>
          <w:sz w:val="32"/>
          <w:szCs w:val="32"/>
        </w:rPr>
        <w:t>关于教师资格证的有关要求</w:t>
      </w:r>
    </w:p>
    <w:p w14:paraId="4F2F4448">
      <w:pPr>
        <w:spacing w:line="440" w:lineRule="exact"/>
        <w:ind w:firstLine="640" w:firstLineChars="200"/>
        <w:jc w:val="left"/>
        <w:rPr>
          <w:rFonts w:ascii="黑体" w:hAnsi="黑体" w:eastAsia="黑体" w:cs="黑体"/>
          <w:kern w:val="0"/>
          <w:sz w:val="32"/>
          <w:szCs w:val="32"/>
        </w:rPr>
      </w:pPr>
      <w:r>
        <w:rPr>
          <w:rFonts w:hint="eastAsia" w:ascii="仿宋_GB2312" w:hAnsi="仿宋_GB2312" w:eastAsia="仿宋_GB2312" w:cs="仿宋_GB2312"/>
          <w:sz w:val="32"/>
          <w:szCs w:val="32"/>
        </w:rPr>
        <w:t>已参加2026年教师资格考试暂未取得证书的人员可以报考，报考人员应于2026年8月31日前取得相应教师资格证书，否则不予聘用。</w:t>
      </w:r>
    </w:p>
    <w:p w14:paraId="635B5885">
      <w:pPr>
        <w:spacing w:line="44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十二、关于有服务期要求且仍在服务期内的机关事业单位正式在编人员报考问题</w:t>
      </w:r>
    </w:p>
    <w:p w14:paraId="425FC267">
      <w:pPr>
        <w:spacing w:line="44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网上报名结束前</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2026年5月22日</w:t>
      </w:r>
      <w:bookmarkStart w:id="0" w:name="_GoBack"/>
      <w:bookmarkEnd w:id="0"/>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与所在单位未解除人事（聘用）关系的不得报考（以编办办理下编手续时间或解除聘用合同书签订时间为准）。</w:t>
      </w:r>
    </w:p>
    <w:p w14:paraId="6EB1CC52">
      <w:pPr>
        <w:spacing w:line="44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十三、关于2026年毕业的定向生、委培生报考问题</w:t>
      </w:r>
    </w:p>
    <w:p w14:paraId="35F85D00">
      <w:pPr>
        <w:spacing w:line="4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2026年毕业的定向生、委培生不得报考。</w:t>
      </w:r>
    </w:p>
    <w:p w14:paraId="1414A28B">
      <w:pPr>
        <w:spacing w:line="44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十四、关于中共预备党员报考问题</w:t>
      </w:r>
    </w:p>
    <w:p w14:paraId="76AC644B">
      <w:pPr>
        <w:spacing w:line="44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岗位要求中共党员的，中共预备党员可以报考。</w:t>
      </w:r>
    </w:p>
    <w:p w14:paraId="4E907B1F">
      <w:pPr>
        <w:widowControl/>
        <w:shd w:val="clear" w:color="auto" w:fill="FFFFFF"/>
        <w:adjustRightInd w:val="0"/>
        <w:spacing w:line="440" w:lineRule="exact"/>
        <w:ind w:firstLine="700"/>
        <w:rPr>
          <w:rFonts w:ascii="仿宋_GB2312" w:hAnsi="仿宋_GB2312" w:eastAsia="仿宋_GB2312" w:cs="仿宋_GB2312"/>
          <w:sz w:val="32"/>
          <w:szCs w:val="32"/>
        </w:rPr>
      </w:pPr>
      <w:r>
        <w:rPr>
          <w:rFonts w:hint="eastAsia" w:ascii="Times New Roman" w:hAnsi="Times New Roman" w:eastAsia="黑体"/>
          <w:sz w:val="32"/>
          <w:szCs w:val="32"/>
        </w:rPr>
        <w:t>十五</w:t>
      </w:r>
      <w:r>
        <w:rPr>
          <w:rFonts w:ascii="Times New Roman" w:hAnsi="Times New Roman" w:eastAsia="黑体"/>
          <w:sz w:val="32"/>
          <w:szCs w:val="32"/>
        </w:rPr>
        <w:t>、</w:t>
      </w:r>
      <w:r>
        <w:rPr>
          <w:rFonts w:hint="eastAsia" w:ascii="黑体" w:hAnsi="黑体" w:eastAsia="黑体" w:cs="黑体"/>
          <w:color w:val="000000"/>
          <w:sz w:val="32"/>
          <w:szCs w:val="32"/>
        </w:rPr>
        <w:t>关于聘用后服务期的有关规定</w:t>
      </w:r>
    </w:p>
    <w:p w14:paraId="17D02111">
      <w:pPr>
        <w:spacing w:line="440" w:lineRule="exact"/>
        <w:ind w:firstLine="640" w:firstLineChars="200"/>
        <w:rPr>
          <w:rFonts w:ascii="黑体" w:hAnsi="黑体" w:eastAsia="黑体" w:cs="黑体"/>
          <w:color w:val="000000"/>
          <w:sz w:val="32"/>
          <w:szCs w:val="32"/>
        </w:rPr>
      </w:pPr>
      <w:r>
        <w:rPr>
          <w:rFonts w:hint="eastAsia" w:ascii="仿宋_GB2312" w:hAnsi="仿宋_GB2312" w:eastAsia="仿宋_GB2312" w:cs="仿宋_GB2312"/>
          <w:sz w:val="32"/>
          <w:szCs w:val="32"/>
        </w:rPr>
        <w:t>报考岗位的服务期限按岗位条件要求执行。</w:t>
      </w:r>
    </w:p>
    <w:sectPr>
      <w:footerReference r:id="rId3" w:type="default"/>
      <w:pgSz w:w="11906" w:h="16838"/>
      <w:pgMar w:top="1417"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E240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B4AE5">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33B4AE5">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7D7E94"/>
    <w:multiLevelType w:val="singleLevel"/>
    <w:tmpl w:val="647D7E9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ODM1Yzg4YjEwMzkwMTViNjYyM2QxOTQ1NmQ4NzMifQ=="/>
  </w:docVars>
  <w:rsids>
    <w:rsidRoot w:val="7EBE2D81"/>
    <w:rsid w:val="0007304D"/>
    <w:rsid w:val="001C2C0A"/>
    <w:rsid w:val="00255DA5"/>
    <w:rsid w:val="0044577F"/>
    <w:rsid w:val="007F5831"/>
    <w:rsid w:val="0081325E"/>
    <w:rsid w:val="0085598F"/>
    <w:rsid w:val="008824A7"/>
    <w:rsid w:val="00B73711"/>
    <w:rsid w:val="00C93177"/>
    <w:rsid w:val="00CA303B"/>
    <w:rsid w:val="00CD73EF"/>
    <w:rsid w:val="03D6311C"/>
    <w:rsid w:val="03E75954"/>
    <w:rsid w:val="041B2008"/>
    <w:rsid w:val="05486401"/>
    <w:rsid w:val="068C5C42"/>
    <w:rsid w:val="06E555EA"/>
    <w:rsid w:val="0780535F"/>
    <w:rsid w:val="079F7962"/>
    <w:rsid w:val="07B16249"/>
    <w:rsid w:val="08614E5B"/>
    <w:rsid w:val="08A6215D"/>
    <w:rsid w:val="08FF2FC2"/>
    <w:rsid w:val="092A6180"/>
    <w:rsid w:val="0A89318C"/>
    <w:rsid w:val="0B292A97"/>
    <w:rsid w:val="0BC65752"/>
    <w:rsid w:val="0C8F023A"/>
    <w:rsid w:val="0D6353BE"/>
    <w:rsid w:val="0D7421F4"/>
    <w:rsid w:val="0D9812E7"/>
    <w:rsid w:val="0DE24B91"/>
    <w:rsid w:val="0ECF0348"/>
    <w:rsid w:val="0F4058AE"/>
    <w:rsid w:val="0F895414"/>
    <w:rsid w:val="0FDF7FCB"/>
    <w:rsid w:val="0FEB0F28"/>
    <w:rsid w:val="10D0673C"/>
    <w:rsid w:val="123014DF"/>
    <w:rsid w:val="124E1630"/>
    <w:rsid w:val="12FC7CAB"/>
    <w:rsid w:val="131232E2"/>
    <w:rsid w:val="144D4C62"/>
    <w:rsid w:val="14A03C83"/>
    <w:rsid w:val="14F670A8"/>
    <w:rsid w:val="1518502C"/>
    <w:rsid w:val="15B4486D"/>
    <w:rsid w:val="16E11692"/>
    <w:rsid w:val="16EB66FD"/>
    <w:rsid w:val="197139DF"/>
    <w:rsid w:val="19CC03D7"/>
    <w:rsid w:val="19E1125F"/>
    <w:rsid w:val="1A5210FD"/>
    <w:rsid w:val="1A5A2ED3"/>
    <w:rsid w:val="1B2D759B"/>
    <w:rsid w:val="1C3E06BF"/>
    <w:rsid w:val="1DAC039C"/>
    <w:rsid w:val="1E6432D4"/>
    <w:rsid w:val="1EA907A4"/>
    <w:rsid w:val="1EF02DA2"/>
    <w:rsid w:val="1FBE41A9"/>
    <w:rsid w:val="1FF76C94"/>
    <w:rsid w:val="1FFF3983"/>
    <w:rsid w:val="205B4440"/>
    <w:rsid w:val="20CD717D"/>
    <w:rsid w:val="21027465"/>
    <w:rsid w:val="21BF4251"/>
    <w:rsid w:val="21C40EEC"/>
    <w:rsid w:val="22E14F99"/>
    <w:rsid w:val="24BA68C7"/>
    <w:rsid w:val="25A71CF8"/>
    <w:rsid w:val="267FE595"/>
    <w:rsid w:val="271A7CF9"/>
    <w:rsid w:val="27764078"/>
    <w:rsid w:val="27875B74"/>
    <w:rsid w:val="27CBC7EE"/>
    <w:rsid w:val="2834568E"/>
    <w:rsid w:val="28DF641B"/>
    <w:rsid w:val="291F30DE"/>
    <w:rsid w:val="2AE9690F"/>
    <w:rsid w:val="2AF9FB5E"/>
    <w:rsid w:val="2B7E27B9"/>
    <w:rsid w:val="2CC96B79"/>
    <w:rsid w:val="2DB41456"/>
    <w:rsid w:val="2DFE1C30"/>
    <w:rsid w:val="2E113916"/>
    <w:rsid w:val="2F167625"/>
    <w:rsid w:val="2F457DC6"/>
    <w:rsid w:val="2F544C9F"/>
    <w:rsid w:val="2F677A93"/>
    <w:rsid w:val="2F7400EA"/>
    <w:rsid w:val="2F7610B9"/>
    <w:rsid w:val="2FDFF072"/>
    <w:rsid w:val="2FE029D7"/>
    <w:rsid w:val="2FE737DF"/>
    <w:rsid w:val="2FF7FE50"/>
    <w:rsid w:val="30717C34"/>
    <w:rsid w:val="307C26FF"/>
    <w:rsid w:val="314B3E80"/>
    <w:rsid w:val="317311A6"/>
    <w:rsid w:val="325564E5"/>
    <w:rsid w:val="330E2084"/>
    <w:rsid w:val="33A1247D"/>
    <w:rsid w:val="351F5D4F"/>
    <w:rsid w:val="356D45E5"/>
    <w:rsid w:val="35B85D6B"/>
    <w:rsid w:val="35ED762A"/>
    <w:rsid w:val="37F6111D"/>
    <w:rsid w:val="3882287D"/>
    <w:rsid w:val="38A80D95"/>
    <w:rsid w:val="38E30E42"/>
    <w:rsid w:val="3A330F2B"/>
    <w:rsid w:val="3B4A77F6"/>
    <w:rsid w:val="3B53405D"/>
    <w:rsid w:val="3D3B2CF2"/>
    <w:rsid w:val="3D6D113A"/>
    <w:rsid w:val="3E391C70"/>
    <w:rsid w:val="3E54217C"/>
    <w:rsid w:val="3E617097"/>
    <w:rsid w:val="3EF55D75"/>
    <w:rsid w:val="3FAA5D1E"/>
    <w:rsid w:val="3FBD7EB6"/>
    <w:rsid w:val="3FBEE8CB"/>
    <w:rsid w:val="3FBF8267"/>
    <w:rsid w:val="3FD6BA96"/>
    <w:rsid w:val="3FF20704"/>
    <w:rsid w:val="3FFF6D82"/>
    <w:rsid w:val="3FFF6E1D"/>
    <w:rsid w:val="4026388A"/>
    <w:rsid w:val="408D7B90"/>
    <w:rsid w:val="40BE466E"/>
    <w:rsid w:val="41AA074E"/>
    <w:rsid w:val="428359FE"/>
    <w:rsid w:val="434876EC"/>
    <w:rsid w:val="4349443E"/>
    <w:rsid w:val="435117C9"/>
    <w:rsid w:val="435C016E"/>
    <w:rsid w:val="43B6563B"/>
    <w:rsid w:val="44F3746C"/>
    <w:rsid w:val="44FF7003"/>
    <w:rsid w:val="45CF2E79"/>
    <w:rsid w:val="45FFBEEF"/>
    <w:rsid w:val="461D5993"/>
    <w:rsid w:val="46202C50"/>
    <w:rsid w:val="46EB783F"/>
    <w:rsid w:val="4852221B"/>
    <w:rsid w:val="499441BE"/>
    <w:rsid w:val="49DB2A66"/>
    <w:rsid w:val="49FA00F2"/>
    <w:rsid w:val="4B92305D"/>
    <w:rsid w:val="4C954F21"/>
    <w:rsid w:val="4CFAD59C"/>
    <w:rsid w:val="4D7FB513"/>
    <w:rsid w:val="4DBA3FBA"/>
    <w:rsid w:val="4DEF4058"/>
    <w:rsid w:val="4EC86B40"/>
    <w:rsid w:val="4F1E452A"/>
    <w:rsid w:val="4FAF6C26"/>
    <w:rsid w:val="500E27F0"/>
    <w:rsid w:val="50E84DEF"/>
    <w:rsid w:val="52C75233"/>
    <w:rsid w:val="53397B84"/>
    <w:rsid w:val="53DA4EC3"/>
    <w:rsid w:val="53FF0DCE"/>
    <w:rsid w:val="54961F06"/>
    <w:rsid w:val="54B24092"/>
    <w:rsid w:val="554E3DBB"/>
    <w:rsid w:val="55BE5BCE"/>
    <w:rsid w:val="55D87B28"/>
    <w:rsid w:val="55FFC3A8"/>
    <w:rsid w:val="56E36785"/>
    <w:rsid w:val="577A0797"/>
    <w:rsid w:val="57F5AA4B"/>
    <w:rsid w:val="57FFAFC1"/>
    <w:rsid w:val="57FFC7B3"/>
    <w:rsid w:val="58D26AB1"/>
    <w:rsid w:val="59706214"/>
    <w:rsid w:val="597827FF"/>
    <w:rsid w:val="5A1530F9"/>
    <w:rsid w:val="5A33FB35"/>
    <w:rsid w:val="5B1F5FD0"/>
    <w:rsid w:val="5B6767E0"/>
    <w:rsid w:val="5BF528CE"/>
    <w:rsid w:val="5BFFECE5"/>
    <w:rsid w:val="5C052502"/>
    <w:rsid w:val="5C277114"/>
    <w:rsid w:val="5C4750C0"/>
    <w:rsid w:val="5C952AE3"/>
    <w:rsid w:val="5CCFC297"/>
    <w:rsid w:val="5DBB4498"/>
    <w:rsid w:val="5DC759B6"/>
    <w:rsid w:val="5DC75CD7"/>
    <w:rsid w:val="5DFFE2A7"/>
    <w:rsid w:val="5E1E00A2"/>
    <w:rsid w:val="5E656F04"/>
    <w:rsid w:val="5EB3C9F6"/>
    <w:rsid w:val="5EB9774E"/>
    <w:rsid w:val="5EDA5772"/>
    <w:rsid w:val="5EFB256F"/>
    <w:rsid w:val="5F0151E5"/>
    <w:rsid w:val="5FA1767C"/>
    <w:rsid w:val="5FBFB6AD"/>
    <w:rsid w:val="5FBFF659"/>
    <w:rsid w:val="5FDDA44B"/>
    <w:rsid w:val="5FDFB7DE"/>
    <w:rsid w:val="5FE3255F"/>
    <w:rsid w:val="5FFF99A7"/>
    <w:rsid w:val="60C678EF"/>
    <w:rsid w:val="612D3226"/>
    <w:rsid w:val="61614E76"/>
    <w:rsid w:val="62755AAE"/>
    <w:rsid w:val="639234D6"/>
    <w:rsid w:val="63C90AB0"/>
    <w:rsid w:val="63EE873E"/>
    <w:rsid w:val="64096487"/>
    <w:rsid w:val="643F96B2"/>
    <w:rsid w:val="656B9190"/>
    <w:rsid w:val="66BB374D"/>
    <w:rsid w:val="67EF3975"/>
    <w:rsid w:val="68570D81"/>
    <w:rsid w:val="68F51E4B"/>
    <w:rsid w:val="69AD2656"/>
    <w:rsid w:val="6A514AC4"/>
    <w:rsid w:val="6A56562C"/>
    <w:rsid w:val="6A7FE21B"/>
    <w:rsid w:val="6B6EF1BB"/>
    <w:rsid w:val="6B96396E"/>
    <w:rsid w:val="6BADCEE4"/>
    <w:rsid w:val="6BB84A10"/>
    <w:rsid w:val="6BEB6DCA"/>
    <w:rsid w:val="6C3A1637"/>
    <w:rsid w:val="6CADFD3E"/>
    <w:rsid w:val="6CF90658"/>
    <w:rsid w:val="6CFEF5F9"/>
    <w:rsid w:val="6D2B5A92"/>
    <w:rsid w:val="6DC31EFD"/>
    <w:rsid w:val="6DCDF836"/>
    <w:rsid w:val="6E7FB7A5"/>
    <w:rsid w:val="6EDC5B3C"/>
    <w:rsid w:val="6EFF5CCE"/>
    <w:rsid w:val="6F4230D3"/>
    <w:rsid w:val="6F8FEFA8"/>
    <w:rsid w:val="6F9C2755"/>
    <w:rsid w:val="6FC8354B"/>
    <w:rsid w:val="6FFB24E6"/>
    <w:rsid w:val="6FFB5A7E"/>
    <w:rsid w:val="6FFDDB17"/>
    <w:rsid w:val="6FFE8BD1"/>
    <w:rsid w:val="7004359C"/>
    <w:rsid w:val="70823BE0"/>
    <w:rsid w:val="712B4B58"/>
    <w:rsid w:val="713F3391"/>
    <w:rsid w:val="71C90094"/>
    <w:rsid w:val="71F7E075"/>
    <w:rsid w:val="72453978"/>
    <w:rsid w:val="737E905E"/>
    <w:rsid w:val="73DF16D2"/>
    <w:rsid w:val="73FB28EB"/>
    <w:rsid w:val="74237D69"/>
    <w:rsid w:val="74486D25"/>
    <w:rsid w:val="757A1720"/>
    <w:rsid w:val="75BA35C1"/>
    <w:rsid w:val="763F75C5"/>
    <w:rsid w:val="76FCF858"/>
    <w:rsid w:val="76FF26AD"/>
    <w:rsid w:val="77106CCA"/>
    <w:rsid w:val="779412DA"/>
    <w:rsid w:val="77DFC121"/>
    <w:rsid w:val="77E5B8C0"/>
    <w:rsid w:val="797D22D9"/>
    <w:rsid w:val="7B8F5763"/>
    <w:rsid w:val="7B9F7521"/>
    <w:rsid w:val="7BBBA6AF"/>
    <w:rsid w:val="7BBEE1FD"/>
    <w:rsid w:val="7BC36EDF"/>
    <w:rsid w:val="7BD312BD"/>
    <w:rsid w:val="7BFD8AB1"/>
    <w:rsid w:val="7C6333F8"/>
    <w:rsid w:val="7CBF1A11"/>
    <w:rsid w:val="7CD81273"/>
    <w:rsid w:val="7CEF30BA"/>
    <w:rsid w:val="7CF55DA6"/>
    <w:rsid w:val="7D97BE13"/>
    <w:rsid w:val="7DAD573B"/>
    <w:rsid w:val="7DBB459D"/>
    <w:rsid w:val="7DBB97A8"/>
    <w:rsid w:val="7DBE1EF3"/>
    <w:rsid w:val="7DBE5FB6"/>
    <w:rsid w:val="7E4E4FF9"/>
    <w:rsid w:val="7E5C0A47"/>
    <w:rsid w:val="7E5F6D67"/>
    <w:rsid w:val="7E8BBDA4"/>
    <w:rsid w:val="7E994F8E"/>
    <w:rsid w:val="7EBE2D81"/>
    <w:rsid w:val="7EF149AC"/>
    <w:rsid w:val="7F1DFF37"/>
    <w:rsid w:val="7F5D31D5"/>
    <w:rsid w:val="7F63336D"/>
    <w:rsid w:val="7F665AA2"/>
    <w:rsid w:val="7F7E300A"/>
    <w:rsid w:val="7F834AC1"/>
    <w:rsid w:val="7F930498"/>
    <w:rsid w:val="7F9B0AA5"/>
    <w:rsid w:val="7F9D2EA8"/>
    <w:rsid w:val="7FA66ACC"/>
    <w:rsid w:val="7FACDFB9"/>
    <w:rsid w:val="7FB931A1"/>
    <w:rsid w:val="7FBBFEF5"/>
    <w:rsid w:val="7FD7D978"/>
    <w:rsid w:val="7FDD5EEE"/>
    <w:rsid w:val="7FEEB579"/>
    <w:rsid w:val="7FF7F3B7"/>
    <w:rsid w:val="7FFD114B"/>
    <w:rsid w:val="7FFF554C"/>
    <w:rsid w:val="7FFFC8BC"/>
    <w:rsid w:val="8DFBB099"/>
    <w:rsid w:val="99DEC3A5"/>
    <w:rsid w:val="9CFAB1B5"/>
    <w:rsid w:val="9DFF18AD"/>
    <w:rsid w:val="9ED7CA5B"/>
    <w:rsid w:val="9F7F68D6"/>
    <w:rsid w:val="9FAF4DAC"/>
    <w:rsid w:val="9FEB8C66"/>
    <w:rsid w:val="AD11F5DA"/>
    <w:rsid w:val="ADDD33C7"/>
    <w:rsid w:val="AEC71C59"/>
    <w:rsid w:val="AED5A53D"/>
    <w:rsid w:val="AEEA40CB"/>
    <w:rsid w:val="AF675007"/>
    <w:rsid w:val="AFAFDC25"/>
    <w:rsid w:val="AFFD5E16"/>
    <w:rsid w:val="B5FE1043"/>
    <w:rsid w:val="B6BF4C80"/>
    <w:rsid w:val="B75A1B64"/>
    <w:rsid w:val="B9FE4FF3"/>
    <w:rsid w:val="BA7D04B6"/>
    <w:rsid w:val="BBD71D5B"/>
    <w:rsid w:val="BBFF027C"/>
    <w:rsid w:val="BCBF8B18"/>
    <w:rsid w:val="BD7ED5DC"/>
    <w:rsid w:val="BDDFACA9"/>
    <w:rsid w:val="BDFB077D"/>
    <w:rsid w:val="BDFB3DDF"/>
    <w:rsid w:val="BF1B2596"/>
    <w:rsid w:val="BF2B62B2"/>
    <w:rsid w:val="BF9FCF20"/>
    <w:rsid w:val="BFDF84F1"/>
    <w:rsid w:val="BFFDDEC0"/>
    <w:rsid w:val="C4FBFA6F"/>
    <w:rsid w:val="CCF7EAF7"/>
    <w:rsid w:val="CDFF0B28"/>
    <w:rsid w:val="CFDE7934"/>
    <w:rsid w:val="CFF980DA"/>
    <w:rsid w:val="D0FB39F7"/>
    <w:rsid w:val="D3CF2FA5"/>
    <w:rsid w:val="D73B4F9A"/>
    <w:rsid w:val="D76731EA"/>
    <w:rsid w:val="D7D32721"/>
    <w:rsid w:val="D7FB2753"/>
    <w:rsid w:val="D97FD630"/>
    <w:rsid w:val="DBCECFF7"/>
    <w:rsid w:val="DCFF5CD8"/>
    <w:rsid w:val="DD5BB530"/>
    <w:rsid w:val="DDB774F4"/>
    <w:rsid w:val="DDFEDC4D"/>
    <w:rsid w:val="DE6F8B9C"/>
    <w:rsid w:val="DEB7DDFD"/>
    <w:rsid w:val="DF9FEE91"/>
    <w:rsid w:val="DFDECC59"/>
    <w:rsid w:val="DFE373F1"/>
    <w:rsid w:val="DFF77384"/>
    <w:rsid w:val="DFFE2793"/>
    <w:rsid w:val="E1DECD76"/>
    <w:rsid w:val="E27B7B78"/>
    <w:rsid w:val="E333A6D2"/>
    <w:rsid w:val="E39F89A7"/>
    <w:rsid w:val="E5E93BC6"/>
    <w:rsid w:val="E72ECC29"/>
    <w:rsid w:val="E7FF34E0"/>
    <w:rsid w:val="EBC719FE"/>
    <w:rsid w:val="EBF5320B"/>
    <w:rsid w:val="EBF96750"/>
    <w:rsid w:val="EBFD1E98"/>
    <w:rsid w:val="ED738015"/>
    <w:rsid w:val="ED7FD733"/>
    <w:rsid w:val="EDA7C2FB"/>
    <w:rsid w:val="EDBF946A"/>
    <w:rsid w:val="EED39917"/>
    <w:rsid w:val="EEFFBF65"/>
    <w:rsid w:val="EF7BED83"/>
    <w:rsid w:val="EF7F2DB6"/>
    <w:rsid w:val="EF9BBB24"/>
    <w:rsid w:val="EFEBEA66"/>
    <w:rsid w:val="F30D9AD1"/>
    <w:rsid w:val="F37BB3FA"/>
    <w:rsid w:val="F5D6828F"/>
    <w:rsid w:val="F5DF67D7"/>
    <w:rsid w:val="F67324CD"/>
    <w:rsid w:val="F67A50CE"/>
    <w:rsid w:val="F6972A48"/>
    <w:rsid w:val="F74DA696"/>
    <w:rsid w:val="F75F9F2A"/>
    <w:rsid w:val="F7E3F253"/>
    <w:rsid w:val="F93DCC4B"/>
    <w:rsid w:val="F9BF2F21"/>
    <w:rsid w:val="F9FFEFD2"/>
    <w:rsid w:val="FAFF922E"/>
    <w:rsid w:val="FBFC06B6"/>
    <w:rsid w:val="FC363B73"/>
    <w:rsid w:val="FD25C3E4"/>
    <w:rsid w:val="FDAF82DE"/>
    <w:rsid w:val="FDD7FC54"/>
    <w:rsid w:val="FDDFB734"/>
    <w:rsid w:val="FDEFA421"/>
    <w:rsid w:val="FDFEC684"/>
    <w:rsid w:val="FE5B472C"/>
    <w:rsid w:val="FE6723BC"/>
    <w:rsid w:val="FE7EF5DC"/>
    <w:rsid w:val="FE7FAE90"/>
    <w:rsid w:val="FEBF47D1"/>
    <w:rsid w:val="FEDF4701"/>
    <w:rsid w:val="FEE3EBF0"/>
    <w:rsid w:val="FEEF1A85"/>
    <w:rsid w:val="FEFD63A5"/>
    <w:rsid w:val="FEFF098C"/>
    <w:rsid w:val="FF4ED994"/>
    <w:rsid w:val="FF621FE1"/>
    <w:rsid w:val="FF62C411"/>
    <w:rsid w:val="FF6E93B2"/>
    <w:rsid w:val="FFAF12B4"/>
    <w:rsid w:val="FFBF91C6"/>
    <w:rsid w:val="FFC579CB"/>
    <w:rsid w:val="FFEF681C"/>
    <w:rsid w:val="FFF94CF9"/>
    <w:rsid w:val="FFFBFE13"/>
    <w:rsid w:val="FFFF2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rPr>
  </w:style>
  <w:style w:type="paragraph" w:styleId="3">
    <w:name w:val="Body Text Indent"/>
    <w:basedOn w:val="1"/>
    <w:qFormat/>
    <w:uiPriority w:val="0"/>
    <w:pPr>
      <w:ind w:firstLine="687" w:firstLineChars="198"/>
    </w:pPr>
    <w:rPr>
      <w:rFonts w:ascii="仿宋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2797</Words>
  <Characters>2920</Characters>
  <Lines>21</Lines>
  <Paragraphs>6</Paragraphs>
  <TotalTime>43</TotalTime>
  <ScaleCrop>false</ScaleCrop>
  <LinksUpToDate>false</LinksUpToDate>
  <CharactersWithSpaces>2953</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2023-03-26T16:21:00Z</dcterms:created>
  <dc:creator>test</dc:creator>
  <cp:lastModifiedBy>玩小刀</cp:lastModifiedBy>
  <cp:lastPrinted>2025-04-10T16:10:00Z</cp:lastPrinted>
  <dcterms:modified xsi:type="dcterms:W3CDTF">2026-05-13T03:12:48Z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A8F3898E3A9E4732AF3003F55397D743</vt:lpwstr>
  </property>
  <property fmtid="{D5CDD505-2E9C-101B-9397-08002B2CF9AE}" pid="4" name="KSOTemplateDocerSaveRecord">
    <vt:lpwstr>eyJoZGlkIjoiMzI5ZTI0MzEyMzIxZjQ1NDEyYzY3YjhlOWRhODQwYzkiLCJ1c2VySWQiOiIxMjExMjgyOTYifQ==</vt:lpwstr>
  </property>
</Properties>
</file>