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A5E3C">
      <w:pPr>
        <w:rPr>
          <w:rFonts w:ascii="宋体"/>
          <w:color w:val="000000"/>
          <w:sz w:val="32"/>
          <w:szCs w:val="32"/>
        </w:rPr>
      </w:pPr>
      <w:r>
        <w:rPr>
          <w:rFonts w:hint="eastAsia" w:ascii="宋体" w:hAnsi="宋体"/>
          <w:color w:val="000000"/>
          <w:sz w:val="32"/>
          <w:szCs w:val="32"/>
        </w:rPr>
        <w:t>附件2:</w:t>
      </w:r>
    </w:p>
    <w:p w14:paraId="5C872210">
      <w:pPr>
        <w:jc w:val="center"/>
        <w:rPr>
          <w:rFonts w:ascii="黑体" w:hAnsi="宋体" w:eastAsia="黑体"/>
          <w:b/>
          <w:color w:val="FF0000"/>
          <w:sz w:val="44"/>
          <w:szCs w:val="44"/>
        </w:rPr>
      </w:pPr>
      <w:r>
        <w:rPr>
          <w:rFonts w:hint="eastAsia" w:ascii="黑体" w:hAnsi="宋体" w:eastAsia="黑体"/>
          <w:b/>
          <w:color w:val="000000"/>
          <w:sz w:val="44"/>
          <w:szCs w:val="44"/>
        </w:rPr>
        <w:t>梅河口市公办中小学已辞退和在岗代课教师招聘照顾政策及注意事项</w:t>
      </w:r>
    </w:p>
    <w:p w14:paraId="66B94B71">
      <w:pPr>
        <w:jc w:val="left"/>
        <w:rPr>
          <w:rFonts w:ascii="宋体" w:hAnsi="宋体"/>
          <w:sz w:val="32"/>
          <w:szCs w:val="32"/>
        </w:rPr>
      </w:pPr>
    </w:p>
    <w:p w14:paraId="20FDCCFE">
      <w:pPr>
        <w:ind w:firstLine="640" w:firstLineChars="200"/>
        <w:rPr>
          <w:rFonts w:ascii="宋体" w:hAnsi="宋体"/>
          <w:sz w:val="32"/>
          <w:szCs w:val="32"/>
        </w:rPr>
      </w:pPr>
      <w:r>
        <w:rPr>
          <w:rFonts w:hint="eastAsia" w:ascii="宋体" w:hAnsi="宋体"/>
          <w:sz w:val="32"/>
          <w:szCs w:val="32"/>
        </w:rPr>
        <w:t>根据吉林省《关于妥善解决中小学代课教师问题的实施意见》（吉教联字〔</w:t>
      </w:r>
      <w:r>
        <w:rPr>
          <w:rFonts w:ascii="宋体" w:hAnsi="宋体"/>
          <w:sz w:val="32"/>
          <w:szCs w:val="32"/>
        </w:rPr>
        <w:t>2012</w:t>
      </w:r>
      <w:r>
        <w:rPr>
          <w:rFonts w:hint="eastAsia" w:ascii="宋体" w:hAnsi="宋体"/>
          <w:sz w:val="32"/>
          <w:szCs w:val="32"/>
        </w:rPr>
        <w:t>〕</w:t>
      </w:r>
      <w:r>
        <w:rPr>
          <w:rFonts w:ascii="宋体" w:hAnsi="宋体"/>
          <w:sz w:val="32"/>
          <w:szCs w:val="32"/>
        </w:rPr>
        <w:t>12</w:t>
      </w:r>
      <w:r>
        <w:rPr>
          <w:rFonts w:hint="eastAsia" w:ascii="宋体" w:hAnsi="宋体"/>
          <w:sz w:val="32"/>
          <w:szCs w:val="32"/>
        </w:rPr>
        <w:t>号）精神，特制定如下政策。</w:t>
      </w:r>
    </w:p>
    <w:p w14:paraId="7DFB6CDD">
      <w:pPr>
        <w:ind w:firstLine="643" w:firstLineChars="200"/>
        <w:rPr>
          <w:rFonts w:ascii="宋体"/>
          <w:b/>
          <w:sz w:val="32"/>
          <w:szCs w:val="32"/>
        </w:rPr>
      </w:pPr>
      <w:r>
        <w:rPr>
          <w:rFonts w:hint="eastAsia" w:ascii="宋体" w:hAnsi="宋体"/>
          <w:b/>
          <w:sz w:val="32"/>
          <w:szCs w:val="32"/>
        </w:rPr>
        <w:t>一、梅河口市公办中小学已辞退和在岗代课教师招聘照顾政策</w:t>
      </w:r>
    </w:p>
    <w:p w14:paraId="541EF06D">
      <w:pPr>
        <w:ind w:firstLine="640" w:firstLineChars="200"/>
        <w:rPr>
          <w:rFonts w:ascii="宋体"/>
          <w:sz w:val="32"/>
          <w:szCs w:val="32"/>
          <w:highlight w:val="none"/>
        </w:rPr>
      </w:pPr>
      <w:r>
        <w:rPr>
          <w:rFonts w:ascii="宋体" w:hAnsi="宋体"/>
          <w:sz w:val="32"/>
          <w:szCs w:val="32"/>
        </w:rPr>
        <w:t>1.</w:t>
      </w:r>
      <w:r>
        <w:rPr>
          <w:rFonts w:hint="eastAsia" w:ascii="宋体" w:hAnsi="宋体"/>
          <w:sz w:val="32"/>
          <w:szCs w:val="32"/>
        </w:rPr>
        <w:t>必须是</w:t>
      </w:r>
      <w:r>
        <w:rPr>
          <w:rFonts w:ascii="宋体" w:hAnsi="宋体"/>
          <w:sz w:val="32"/>
          <w:szCs w:val="32"/>
        </w:rPr>
        <w:t>2012</w:t>
      </w:r>
      <w:r>
        <w:rPr>
          <w:rFonts w:hint="eastAsia" w:ascii="宋体" w:hAnsi="宋体"/>
          <w:sz w:val="32"/>
          <w:szCs w:val="32"/>
        </w:rPr>
        <w:t>年</w:t>
      </w:r>
      <w:r>
        <w:rPr>
          <w:rFonts w:ascii="宋体" w:hAnsi="宋体"/>
          <w:sz w:val="32"/>
          <w:szCs w:val="32"/>
        </w:rPr>
        <w:t>2</w:t>
      </w:r>
      <w:r>
        <w:rPr>
          <w:rFonts w:hint="eastAsia" w:ascii="宋体" w:hAnsi="宋体"/>
          <w:sz w:val="32"/>
          <w:szCs w:val="32"/>
        </w:rPr>
        <w:t>月</w:t>
      </w:r>
      <w:r>
        <w:rPr>
          <w:rFonts w:ascii="宋体" w:hAnsi="宋体"/>
          <w:sz w:val="32"/>
          <w:szCs w:val="32"/>
        </w:rPr>
        <w:t>25</w:t>
      </w:r>
      <w:r>
        <w:rPr>
          <w:rFonts w:hint="eastAsia" w:ascii="宋体" w:hAnsi="宋体"/>
          <w:sz w:val="32"/>
          <w:szCs w:val="32"/>
        </w:rPr>
        <w:t>日以前，在梅河口市公办中小学工作满</w:t>
      </w:r>
      <w:r>
        <w:rPr>
          <w:rFonts w:ascii="宋体" w:hAnsi="宋体"/>
          <w:sz w:val="32"/>
          <w:szCs w:val="32"/>
        </w:rPr>
        <w:t>3</w:t>
      </w:r>
      <w:r>
        <w:rPr>
          <w:rFonts w:hint="eastAsia" w:ascii="宋体" w:hAnsi="宋体"/>
          <w:sz w:val="32"/>
          <w:szCs w:val="32"/>
        </w:rPr>
        <w:t>年，具</w:t>
      </w:r>
      <w:r>
        <w:rPr>
          <w:rFonts w:hint="eastAsia" w:ascii="宋体" w:hAnsi="宋体"/>
          <w:sz w:val="32"/>
          <w:szCs w:val="32"/>
          <w:highlight w:val="none"/>
        </w:rPr>
        <w:t>有《教师资格证》。</w:t>
      </w:r>
    </w:p>
    <w:p w14:paraId="46209C13">
      <w:pPr>
        <w:ind w:firstLine="640" w:firstLineChars="200"/>
        <w:rPr>
          <w:rFonts w:ascii="宋体"/>
          <w:sz w:val="32"/>
          <w:szCs w:val="32"/>
          <w:highlight w:val="none"/>
        </w:rPr>
      </w:pPr>
      <w:r>
        <w:rPr>
          <w:rFonts w:ascii="宋体" w:hAnsi="宋体"/>
          <w:sz w:val="32"/>
          <w:szCs w:val="32"/>
          <w:highlight w:val="none"/>
        </w:rPr>
        <w:t>2.</w:t>
      </w:r>
      <w:r>
        <w:rPr>
          <w:rFonts w:hint="eastAsia" w:ascii="宋体" w:hAnsi="宋体"/>
          <w:sz w:val="32"/>
          <w:szCs w:val="32"/>
          <w:highlight w:val="none"/>
        </w:rPr>
        <w:t>年龄可放宽至</w:t>
      </w:r>
      <w:r>
        <w:rPr>
          <w:rFonts w:ascii="宋体" w:hAnsi="宋体"/>
          <w:sz w:val="32"/>
          <w:szCs w:val="32"/>
          <w:highlight w:val="none"/>
        </w:rPr>
        <w:t>19</w:t>
      </w:r>
      <w:r>
        <w:rPr>
          <w:rFonts w:hint="eastAsia" w:ascii="宋体" w:hAnsi="宋体"/>
          <w:sz w:val="32"/>
          <w:szCs w:val="32"/>
          <w:highlight w:val="none"/>
          <w:lang w:val="en-US" w:eastAsia="zh-CN"/>
        </w:rPr>
        <w:t>80</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5</w:t>
      </w:r>
      <w:r>
        <w:rPr>
          <w:rFonts w:hint="eastAsia" w:ascii="宋体" w:hAnsi="宋体"/>
          <w:color w:val="auto"/>
          <w:sz w:val="32"/>
          <w:szCs w:val="32"/>
          <w:highlight w:val="none"/>
        </w:rPr>
        <w:t>月</w:t>
      </w:r>
      <w:r>
        <w:rPr>
          <w:rFonts w:hint="eastAsia" w:ascii="宋体" w:hAnsi="宋体"/>
          <w:color w:val="auto"/>
          <w:sz w:val="32"/>
          <w:szCs w:val="32"/>
          <w:highlight w:val="none"/>
          <w:lang w:val="en-US" w:eastAsia="zh-CN"/>
        </w:rPr>
        <w:t>14</w:t>
      </w:r>
      <w:r>
        <w:rPr>
          <w:rFonts w:hint="eastAsia" w:ascii="宋体" w:hAnsi="宋体"/>
          <w:color w:val="auto"/>
          <w:sz w:val="32"/>
          <w:szCs w:val="32"/>
          <w:highlight w:val="none"/>
        </w:rPr>
        <w:t>日以后出生；持有民办教师证的代课教师报考年龄放宽至</w:t>
      </w:r>
      <w:r>
        <w:rPr>
          <w:rFonts w:ascii="宋体" w:hAnsi="宋体"/>
          <w:color w:val="auto"/>
          <w:sz w:val="32"/>
          <w:szCs w:val="32"/>
          <w:highlight w:val="none"/>
        </w:rPr>
        <w:t>19</w:t>
      </w:r>
      <w:r>
        <w:rPr>
          <w:rFonts w:hint="eastAsia" w:ascii="宋体" w:hAnsi="宋体"/>
          <w:color w:val="auto"/>
          <w:sz w:val="32"/>
          <w:szCs w:val="32"/>
          <w:highlight w:val="none"/>
        </w:rPr>
        <w:t>7</w:t>
      </w:r>
      <w:r>
        <w:rPr>
          <w:rFonts w:hint="eastAsia" w:ascii="宋体" w:hAnsi="宋体"/>
          <w:color w:val="auto"/>
          <w:sz w:val="32"/>
          <w:szCs w:val="32"/>
          <w:highlight w:val="none"/>
          <w:lang w:val="en-US" w:eastAsia="zh-CN"/>
        </w:rPr>
        <w:t>5</w:t>
      </w:r>
      <w:r>
        <w:rPr>
          <w:rFonts w:hint="eastAsia" w:ascii="宋体" w:hAnsi="宋体"/>
          <w:color w:val="auto"/>
          <w:sz w:val="32"/>
          <w:szCs w:val="32"/>
          <w:highlight w:val="none"/>
        </w:rPr>
        <w:t>年</w:t>
      </w:r>
      <w:r>
        <w:rPr>
          <w:rFonts w:hint="eastAsia" w:ascii="宋体" w:hAnsi="宋体"/>
          <w:color w:val="auto"/>
          <w:sz w:val="32"/>
          <w:szCs w:val="32"/>
          <w:highlight w:val="none"/>
          <w:lang w:val="en-US" w:eastAsia="zh-CN"/>
        </w:rPr>
        <w:t>5</w:t>
      </w:r>
      <w:r>
        <w:rPr>
          <w:rFonts w:hint="eastAsia" w:ascii="宋体" w:hAnsi="宋体"/>
          <w:color w:val="auto"/>
          <w:sz w:val="32"/>
          <w:szCs w:val="32"/>
          <w:highlight w:val="none"/>
        </w:rPr>
        <w:t>月</w:t>
      </w:r>
      <w:r>
        <w:rPr>
          <w:rFonts w:hint="eastAsia" w:ascii="宋体" w:hAnsi="宋体"/>
          <w:color w:val="auto"/>
          <w:sz w:val="32"/>
          <w:szCs w:val="32"/>
          <w:highlight w:val="none"/>
          <w:lang w:val="en-US" w:eastAsia="zh-CN"/>
        </w:rPr>
        <w:t>14</w:t>
      </w:r>
      <w:r>
        <w:rPr>
          <w:rFonts w:hint="eastAsia" w:ascii="宋体" w:hAnsi="宋体"/>
          <w:color w:val="auto"/>
          <w:sz w:val="32"/>
          <w:szCs w:val="32"/>
          <w:highlight w:val="none"/>
        </w:rPr>
        <w:t>日以后出</w:t>
      </w:r>
      <w:r>
        <w:rPr>
          <w:rFonts w:hint="eastAsia" w:ascii="宋体" w:hAnsi="宋体"/>
          <w:sz w:val="32"/>
          <w:szCs w:val="32"/>
          <w:highlight w:val="none"/>
        </w:rPr>
        <w:t>生。</w:t>
      </w:r>
    </w:p>
    <w:p w14:paraId="213CFBCE">
      <w:pPr>
        <w:ind w:firstLine="640" w:firstLineChars="200"/>
        <w:rPr>
          <w:rFonts w:ascii="宋体"/>
          <w:color w:val="000000"/>
          <w:sz w:val="32"/>
          <w:szCs w:val="32"/>
        </w:rPr>
      </w:pPr>
      <w:r>
        <w:rPr>
          <w:rFonts w:ascii="宋体" w:hAnsi="宋体"/>
          <w:sz w:val="32"/>
          <w:szCs w:val="32"/>
          <w:highlight w:val="none"/>
        </w:rPr>
        <w:t>3.</w:t>
      </w:r>
      <w:r>
        <w:rPr>
          <w:rFonts w:hint="eastAsia" w:ascii="宋体" w:hAnsi="宋体"/>
          <w:sz w:val="32"/>
          <w:szCs w:val="32"/>
          <w:highlight w:val="none"/>
        </w:rPr>
        <w:t>代课教师具有相应层次《教师资格证》，符合前</w:t>
      </w:r>
      <w:r>
        <w:rPr>
          <w:rFonts w:ascii="宋体" w:hAnsi="宋体"/>
          <w:sz w:val="32"/>
          <w:szCs w:val="32"/>
          <w:highlight w:val="none"/>
        </w:rPr>
        <w:t>1-2</w:t>
      </w:r>
      <w:r>
        <w:rPr>
          <w:rFonts w:hint="eastAsia" w:ascii="宋体" w:hAnsi="宋体"/>
          <w:color w:val="000000"/>
          <w:sz w:val="32"/>
          <w:szCs w:val="32"/>
        </w:rPr>
        <w:t>条要求，可不受学历层次限制报考，但要求报考专业与岗位要求专业相同或相近。</w:t>
      </w:r>
    </w:p>
    <w:p w14:paraId="34A955B9">
      <w:pPr>
        <w:ind w:firstLine="640" w:firstLineChars="200"/>
        <w:rPr>
          <w:rFonts w:ascii="宋体"/>
          <w:color w:val="000000"/>
          <w:sz w:val="32"/>
          <w:szCs w:val="32"/>
        </w:rPr>
      </w:pPr>
      <w:r>
        <w:rPr>
          <w:rFonts w:ascii="宋体" w:hAnsi="宋体"/>
          <w:color w:val="000000"/>
          <w:sz w:val="32"/>
          <w:szCs w:val="32"/>
        </w:rPr>
        <w:t>4.</w:t>
      </w:r>
      <w:r>
        <w:rPr>
          <w:rFonts w:hint="eastAsia" w:ascii="宋体" w:hAnsi="宋体"/>
          <w:color w:val="000000"/>
          <w:sz w:val="32"/>
          <w:szCs w:val="32"/>
        </w:rPr>
        <w:t>持有《民办教师证》，代课满</w:t>
      </w:r>
      <w:r>
        <w:rPr>
          <w:rFonts w:ascii="宋体" w:hAnsi="宋体"/>
          <w:color w:val="000000"/>
          <w:sz w:val="32"/>
          <w:szCs w:val="32"/>
        </w:rPr>
        <w:t>10</w:t>
      </w:r>
      <w:r>
        <w:rPr>
          <w:rFonts w:hint="eastAsia" w:ascii="宋体" w:hAnsi="宋体"/>
          <w:color w:val="000000"/>
          <w:sz w:val="32"/>
          <w:szCs w:val="32"/>
        </w:rPr>
        <w:t>年在笔试成绩中加</w:t>
      </w:r>
      <w:r>
        <w:rPr>
          <w:rFonts w:ascii="宋体" w:hAnsi="宋体"/>
          <w:color w:val="000000"/>
          <w:sz w:val="32"/>
          <w:szCs w:val="32"/>
        </w:rPr>
        <w:t>5</w:t>
      </w:r>
      <w:r>
        <w:rPr>
          <w:rFonts w:hint="eastAsia" w:ascii="宋体" w:hAnsi="宋体"/>
          <w:color w:val="000000"/>
          <w:sz w:val="32"/>
          <w:szCs w:val="32"/>
        </w:rPr>
        <w:t>分，超过</w:t>
      </w:r>
      <w:r>
        <w:rPr>
          <w:rFonts w:ascii="宋体" w:hAnsi="宋体"/>
          <w:color w:val="000000"/>
          <w:sz w:val="32"/>
          <w:szCs w:val="32"/>
        </w:rPr>
        <w:t>10</w:t>
      </w:r>
      <w:r>
        <w:rPr>
          <w:rFonts w:hint="eastAsia" w:ascii="宋体" w:hAnsi="宋体"/>
          <w:color w:val="000000"/>
          <w:sz w:val="32"/>
          <w:szCs w:val="32"/>
        </w:rPr>
        <w:t>年的，每增加一年加</w:t>
      </w:r>
      <w:r>
        <w:rPr>
          <w:rFonts w:ascii="宋体" w:hAnsi="宋体"/>
          <w:color w:val="000000"/>
          <w:sz w:val="32"/>
          <w:szCs w:val="32"/>
        </w:rPr>
        <w:t>0.5</w:t>
      </w:r>
      <w:r>
        <w:rPr>
          <w:rFonts w:hint="eastAsia" w:ascii="宋体" w:hAnsi="宋体"/>
          <w:color w:val="000000"/>
          <w:sz w:val="32"/>
          <w:szCs w:val="32"/>
        </w:rPr>
        <w:t>分，不足一年的按一年计算，加分</w:t>
      </w:r>
      <w:r>
        <w:rPr>
          <w:rFonts w:ascii="宋体" w:hAnsi="宋体"/>
          <w:color w:val="000000"/>
          <w:sz w:val="32"/>
          <w:szCs w:val="32"/>
        </w:rPr>
        <w:t>10</w:t>
      </w:r>
      <w:r>
        <w:rPr>
          <w:rFonts w:hint="eastAsia" w:ascii="宋体" w:hAnsi="宋体"/>
          <w:color w:val="000000"/>
          <w:sz w:val="32"/>
          <w:szCs w:val="32"/>
        </w:rPr>
        <w:t>分封顶，并计入折算前笔试成绩。加分后笔试成绩超过</w:t>
      </w:r>
      <w:r>
        <w:rPr>
          <w:rFonts w:ascii="宋体" w:hAnsi="宋体"/>
          <w:color w:val="000000"/>
          <w:sz w:val="32"/>
          <w:szCs w:val="32"/>
        </w:rPr>
        <w:t>100</w:t>
      </w:r>
      <w:r>
        <w:rPr>
          <w:rFonts w:hint="eastAsia" w:ascii="宋体" w:hAnsi="宋体"/>
          <w:color w:val="000000"/>
          <w:sz w:val="32"/>
          <w:szCs w:val="32"/>
        </w:rPr>
        <w:t>分的按</w:t>
      </w:r>
      <w:r>
        <w:rPr>
          <w:rFonts w:ascii="宋体" w:hAnsi="宋体"/>
          <w:color w:val="000000"/>
          <w:sz w:val="32"/>
          <w:szCs w:val="32"/>
        </w:rPr>
        <w:t>100</w:t>
      </w:r>
      <w:r>
        <w:rPr>
          <w:rFonts w:hint="eastAsia" w:ascii="宋体" w:hAnsi="宋体"/>
          <w:color w:val="000000"/>
          <w:sz w:val="32"/>
          <w:szCs w:val="32"/>
        </w:rPr>
        <w:t>分计算。</w:t>
      </w:r>
    </w:p>
    <w:p w14:paraId="0F7A4763">
      <w:pPr>
        <w:ind w:firstLine="643" w:firstLineChars="200"/>
        <w:rPr>
          <w:rFonts w:ascii="宋体"/>
          <w:b/>
          <w:color w:val="000000"/>
          <w:sz w:val="32"/>
          <w:szCs w:val="32"/>
        </w:rPr>
      </w:pPr>
      <w:r>
        <w:rPr>
          <w:rFonts w:hint="eastAsia" w:ascii="宋体" w:hAnsi="宋体"/>
          <w:b/>
          <w:color w:val="000000"/>
          <w:sz w:val="32"/>
          <w:szCs w:val="32"/>
        </w:rPr>
        <w:t>二、梅河口市代课教师报名注意事项</w:t>
      </w:r>
    </w:p>
    <w:p w14:paraId="14CBA698">
      <w:pPr>
        <w:ind w:firstLine="640" w:firstLineChars="200"/>
        <w:rPr>
          <w:rFonts w:ascii="宋体" w:cs="仿宋_GB2312"/>
          <w:color w:val="000000"/>
          <w:sz w:val="32"/>
          <w:szCs w:val="32"/>
        </w:rPr>
      </w:pPr>
      <w:r>
        <w:rPr>
          <w:rFonts w:hint="eastAsia" w:ascii="宋体" w:hAnsi="宋体" w:cs="仿宋_GB2312"/>
          <w:color w:val="000000"/>
          <w:sz w:val="32"/>
          <w:szCs w:val="32"/>
        </w:rPr>
        <w:t>截止</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w:t>
      </w:r>
      <w:r>
        <w:rPr>
          <w:rFonts w:hint="eastAsia" w:ascii="宋体" w:hAnsi="宋体" w:cs="仿宋_GB2312"/>
          <w:color w:val="000000"/>
          <w:sz w:val="32"/>
          <w:szCs w:val="32"/>
        </w:rPr>
        <w:t>月</w:t>
      </w:r>
      <w:r>
        <w:rPr>
          <w:rFonts w:ascii="宋体" w:hAnsi="宋体" w:cs="仿宋_GB2312"/>
          <w:color w:val="000000"/>
          <w:sz w:val="32"/>
          <w:szCs w:val="32"/>
        </w:rPr>
        <w:t>25</w:t>
      </w:r>
      <w:r>
        <w:rPr>
          <w:rFonts w:hint="eastAsia" w:ascii="宋体" w:hAnsi="宋体" w:cs="仿宋_GB2312"/>
          <w:color w:val="000000"/>
          <w:sz w:val="32"/>
          <w:szCs w:val="32"/>
        </w:rPr>
        <w:t>日，在梅河口市公办中小学校代课满</w:t>
      </w:r>
      <w:r>
        <w:rPr>
          <w:rFonts w:ascii="宋体" w:hAnsi="宋体" w:cs="仿宋_GB2312"/>
          <w:sz w:val="32"/>
          <w:szCs w:val="32"/>
        </w:rPr>
        <w:t>3</w:t>
      </w:r>
      <w:r>
        <w:rPr>
          <w:rFonts w:hint="eastAsia" w:ascii="宋体" w:hAnsi="宋体" w:cs="仿宋_GB2312"/>
          <w:sz w:val="32"/>
          <w:szCs w:val="32"/>
        </w:rPr>
        <w:t>年，符合报考条件的已辞退和在岗代课教师</w:t>
      </w:r>
      <w:r>
        <w:rPr>
          <w:rFonts w:ascii="宋体" w:cs="仿宋_GB2312"/>
          <w:sz w:val="32"/>
          <w:szCs w:val="32"/>
        </w:rPr>
        <w:t>,</w:t>
      </w:r>
      <w:r>
        <w:rPr>
          <w:rFonts w:hint="eastAsia" w:ascii="宋体" w:hAnsi="宋体" w:cs="仿宋_GB2312"/>
          <w:sz w:val="32"/>
          <w:szCs w:val="32"/>
        </w:rPr>
        <w:t>网上报名后</w:t>
      </w:r>
      <w:r>
        <w:rPr>
          <w:rFonts w:hint="eastAsia" w:ascii="宋体" w:hAnsi="宋体" w:cs="仿宋_GB2312"/>
          <w:color w:val="auto"/>
          <w:sz w:val="32"/>
          <w:szCs w:val="32"/>
        </w:rPr>
        <w:t>，在</w:t>
      </w:r>
      <w:r>
        <w:rPr>
          <w:rFonts w:hint="eastAsia" w:ascii="宋体" w:hAnsi="宋体" w:cs="仿宋_GB2312"/>
          <w:color w:val="auto"/>
          <w:sz w:val="32"/>
          <w:szCs w:val="32"/>
          <w:highlight w:val="none"/>
          <w:lang w:val="en-US" w:eastAsia="zh-CN"/>
        </w:rPr>
        <w:t>5</w:t>
      </w:r>
      <w:r>
        <w:rPr>
          <w:rFonts w:hint="eastAsia" w:ascii="宋体" w:hAnsi="宋体" w:cs="仿宋_GB2312"/>
          <w:color w:val="auto"/>
          <w:sz w:val="32"/>
          <w:szCs w:val="32"/>
          <w:highlight w:val="none"/>
        </w:rPr>
        <w:t>月</w:t>
      </w:r>
      <w:r>
        <w:rPr>
          <w:rFonts w:hint="eastAsia" w:ascii="宋体" w:hAnsi="宋体" w:cs="仿宋_GB2312"/>
          <w:color w:val="auto"/>
          <w:sz w:val="32"/>
          <w:szCs w:val="32"/>
          <w:highlight w:val="none"/>
          <w:lang w:val="en-US" w:eastAsia="zh-CN"/>
        </w:rPr>
        <w:t>22</w:t>
      </w:r>
      <w:r>
        <w:rPr>
          <w:rFonts w:hint="eastAsia" w:ascii="宋体" w:hAnsi="宋体" w:cs="仿宋_GB2312"/>
          <w:color w:val="auto"/>
          <w:sz w:val="32"/>
          <w:szCs w:val="32"/>
          <w:highlight w:val="none"/>
        </w:rPr>
        <w:t>日9</w:t>
      </w:r>
      <w:r>
        <w:rPr>
          <w:rFonts w:ascii="宋体" w:hAnsi="宋体" w:cs="仿宋_GB2312"/>
          <w:color w:val="auto"/>
          <w:sz w:val="32"/>
          <w:szCs w:val="32"/>
          <w:highlight w:val="none"/>
        </w:rPr>
        <w:t>:00</w:t>
      </w:r>
      <w:r>
        <w:rPr>
          <w:rFonts w:hint="eastAsia" w:ascii="宋体" w:hAnsi="宋体" w:cs="仿宋_GB2312"/>
          <w:color w:val="auto"/>
          <w:sz w:val="32"/>
          <w:szCs w:val="32"/>
          <w:highlight w:val="none"/>
        </w:rPr>
        <w:t>至</w:t>
      </w:r>
      <w:r>
        <w:rPr>
          <w:rFonts w:ascii="宋体" w:hAnsi="宋体" w:cs="仿宋_GB2312"/>
          <w:color w:val="auto"/>
          <w:sz w:val="32"/>
          <w:szCs w:val="32"/>
          <w:highlight w:val="none"/>
        </w:rPr>
        <w:t>16:</w:t>
      </w:r>
      <w:r>
        <w:rPr>
          <w:rFonts w:hint="eastAsia" w:ascii="宋体" w:hAnsi="宋体" w:cs="仿宋_GB2312"/>
          <w:color w:val="auto"/>
          <w:sz w:val="32"/>
          <w:szCs w:val="32"/>
          <w:highlight w:val="none"/>
          <w:lang w:val="en-US" w:eastAsia="zh-CN"/>
        </w:rPr>
        <w:t>0</w:t>
      </w:r>
      <w:r>
        <w:rPr>
          <w:rFonts w:ascii="宋体" w:hAnsi="宋体" w:cs="仿宋_GB2312"/>
          <w:color w:val="auto"/>
          <w:sz w:val="32"/>
          <w:szCs w:val="32"/>
          <w:highlight w:val="none"/>
        </w:rPr>
        <w:t>0</w:t>
      </w:r>
      <w:r>
        <w:rPr>
          <w:rFonts w:hint="eastAsia" w:ascii="宋体" w:hAnsi="宋体" w:cs="仿宋_GB2312"/>
          <w:color w:val="auto"/>
          <w:sz w:val="32"/>
          <w:szCs w:val="32"/>
          <w:highlight w:val="none"/>
        </w:rPr>
        <w:t>需</w:t>
      </w:r>
      <w:r>
        <w:rPr>
          <w:rFonts w:hint="eastAsia" w:ascii="宋体" w:hAnsi="宋体" w:cs="仿宋_GB2312"/>
          <w:sz w:val="32"/>
          <w:szCs w:val="32"/>
          <w:highlight w:val="none"/>
        </w:rPr>
        <w:t>向最后</w:t>
      </w:r>
      <w:r>
        <w:rPr>
          <w:rFonts w:hint="eastAsia" w:ascii="宋体" w:hAnsi="宋体" w:cs="仿宋_GB2312"/>
          <w:sz w:val="32"/>
          <w:szCs w:val="32"/>
        </w:rPr>
        <w:t>代课学校和教育局申请代课教师教龄确认。代课</w:t>
      </w:r>
      <w:r>
        <w:rPr>
          <w:rFonts w:hint="eastAsia" w:ascii="宋体" w:hAnsi="宋体" w:cs="仿宋_GB2312"/>
          <w:color w:val="000000"/>
          <w:sz w:val="32"/>
          <w:szCs w:val="32"/>
        </w:rPr>
        <w:t>教师教龄确认具体办法：</w:t>
      </w:r>
    </w:p>
    <w:p w14:paraId="2CB110BE">
      <w:pPr>
        <w:ind w:firstLine="640" w:firstLineChars="200"/>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已辞退代课教师：需到最后代课学校，依据已辞退代课教师身份及教龄审定材料（</w:t>
      </w:r>
      <w:r>
        <w:rPr>
          <w:rFonts w:ascii="宋体" w:hAnsi="宋体" w:cs="仿宋_GB2312"/>
          <w:color w:val="000000"/>
          <w:sz w:val="32"/>
          <w:szCs w:val="32"/>
        </w:rPr>
        <w:t>2012</w:t>
      </w:r>
      <w:r>
        <w:rPr>
          <w:rFonts w:hint="eastAsia" w:ascii="宋体" w:hAnsi="宋体" w:cs="仿宋_GB2312"/>
          <w:color w:val="000000"/>
          <w:sz w:val="32"/>
          <w:szCs w:val="32"/>
        </w:rPr>
        <w:t>年</w:t>
      </w:r>
      <w:r>
        <w:rPr>
          <w:rFonts w:ascii="宋体" w:hAnsi="宋体" w:cs="仿宋_GB2312"/>
          <w:color w:val="000000"/>
          <w:sz w:val="32"/>
          <w:szCs w:val="32"/>
        </w:rPr>
        <w:t>-2014</w:t>
      </w:r>
      <w:r>
        <w:rPr>
          <w:rFonts w:hint="eastAsia" w:ascii="宋体" w:hAnsi="宋体" w:cs="仿宋_GB2312"/>
          <w:color w:val="000000"/>
          <w:sz w:val="32"/>
          <w:szCs w:val="32"/>
        </w:rPr>
        <w:t>年由梅河口市纪检监察局、教育局、人社局、财政局共同认定材料），填写《梅河口市代课教师教龄确认表》，再由学校组织报考教师（教师携带教师资格证、学历证、身份证、民办教师任用证），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14:paraId="6C1E82E3">
      <w:pPr>
        <w:ind w:firstLine="640" w:firstLineChars="200"/>
        <w:rPr>
          <w:rFonts w:ascii="宋体" w:cs="仿宋_GB2312"/>
          <w:color w:val="000000"/>
          <w:sz w:val="32"/>
          <w:szCs w:val="32"/>
        </w:rPr>
      </w:pPr>
      <w:r>
        <w:rPr>
          <w:rFonts w:ascii="宋体" w:hAnsi="宋体" w:cs="仿宋_GB2312"/>
          <w:color w:val="000000"/>
          <w:sz w:val="32"/>
          <w:szCs w:val="32"/>
        </w:rPr>
        <w:t>2.</w:t>
      </w:r>
      <w:r>
        <w:rPr>
          <w:rFonts w:hint="eastAsia" w:ascii="宋体" w:hAnsi="宋体" w:cs="仿宋_GB2312"/>
          <w:color w:val="000000"/>
          <w:sz w:val="32"/>
          <w:szCs w:val="32"/>
        </w:rPr>
        <w:t>在岗代课教师：需到目前所在学校，开具教龄证明，填写《梅河口市代课教师教龄确认表》，再由学校组织报考教师（教师携带教师资格证、学历证、身份证、民办教师任用证），以及本人历年工资传票和《确认表》，统一到教育局审核确认，由教育局和学校同时公示</w:t>
      </w:r>
      <w:r>
        <w:rPr>
          <w:rFonts w:ascii="宋体" w:hAnsi="宋体" w:cs="仿宋_GB2312"/>
          <w:color w:val="000000"/>
          <w:sz w:val="32"/>
          <w:szCs w:val="32"/>
        </w:rPr>
        <w:t>7</w:t>
      </w:r>
      <w:r>
        <w:rPr>
          <w:rFonts w:hint="eastAsia" w:ascii="宋体" w:hAnsi="宋体" w:cs="仿宋_GB2312"/>
          <w:color w:val="000000"/>
          <w:sz w:val="32"/>
          <w:szCs w:val="32"/>
        </w:rPr>
        <w:t>天，无异议后方可参加笔试考试。</w:t>
      </w:r>
    </w:p>
    <w:p w14:paraId="3C0C03F9">
      <w:pPr>
        <w:ind w:firstLine="640" w:firstLineChars="200"/>
        <w:rPr>
          <w:rFonts w:ascii="宋体"/>
          <w:color w:val="FF0000"/>
          <w:sz w:val="32"/>
          <w:szCs w:val="32"/>
          <w:highlight w:val="yellow"/>
        </w:rPr>
      </w:pPr>
      <w:r>
        <w:rPr>
          <w:rFonts w:hint="eastAsia" w:ascii="宋体" w:hAnsi="宋体" w:cs="仿宋_GB2312"/>
          <w:color w:val="000000"/>
          <w:sz w:val="32"/>
          <w:szCs w:val="32"/>
        </w:rPr>
        <w:t>梅河口市代课教师具体加分统计结果统一公示</w:t>
      </w:r>
      <w:r>
        <w:rPr>
          <w:rFonts w:ascii="宋体" w:cs="仿宋_GB2312"/>
          <w:color w:val="000000"/>
          <w:sz w:val="32"/>
          <w:szCs w:val="32"/>
        </w:rPr>
        <w:t>,</w:t>
      </w:r>
      <w:r>
        <w:rPr>
          <w:rFonts w:hint="eastAsia" w:ascii="宋体" w:hAnsi="宋体" w:cs="仿宋_GB2312"/>
          <w:color w:val="000000"/>
          <w:sz w:val="32"/>
          <w:szCs w:val="32"/>
        </w:rPr>
        <w:t>加分事项由梅河口市教育局负责认定并解释。</w:t>
      </w:r>
      <w:r>
        <w:rPr>
          <w:rFonts w:hint="eastAsia" w:ascii="宋体" w:hAnsi="宋体" w:cs="仿宋_GB2312"/>
          <w:color w:val="000000"/>
          <w:sz w:val="32"/>
          <w:szCs w:val="32"/>
          <w:highlight w:val="none"/>
        </w:rPr>
        <w:t>联系电话</w:t>
      </w:r>
      <w:r>
        <w:rPr>
          <w:rFonts w:ascii="宋体" w:hAnsi="宋体" w:cs="仿宋_GB2312"/>
          <w:color w:val="000000"/>
          <w:sz w:val="32"/>
          <w:szCs w:val="32"/>
          <w:highlight w:val="none"/>
        </w:rPr>
        <w:t>0435-</w:t>
      </w:r>
      <w:r>
        <w:rPr>
          <w:rFonts w:hint="eastAsia" w:ascii="宋体" w:hAnsi="宋体" w:cs="仿宋_GB2312"/>
          <w:color w:val="000000"/>
          <w:sz w:val="32"/>
          <w:szCs w:val="32"/>
          <w:highlight w:val="none"/>
          <w:lang w:val="en-US" w:eastAsia="zh-CN"/>
        </w:rPr>
        <w:t>6069672</w:t>
      </w:r>
      <w:r>
        <w:rPr>
          <w:rFonts w:hint="eastAsia" w:ascii="宋体" w:hAnsi="宋体" w:cs="仿宋_GB2312"/>
          <w:color w:val="000000"/>
          <w:sz w:val="32"/>
          <w:szCs w:val="32"/>
          <w:highlight w:val="none"/>
        </w:rPr>
        <w:t>。</w:t>
      </w:r>
      <w:r>
        <w:rPr>
          <w:rFonts w:hint="eastAsia" w:ascii="宋体" w:hAnsi="宋体"/>
          <w:color w:val="000000"/>
          <w:sz w:val="32"/>
          <w:szCs w:val="32"/>
          <w:highlight w:val="none"/>
        </w:rPr>
        <w:t>具体加分岗位详见附件</w:t>
      </w:r>
      <w:r>
        <w:rPr>
          <w:rFonts w:hint="eastAsia" w:ascii="宋体" w:hAnsi="宋体"/>
          <w:color w:val="000000"/>
          <w:sz w:val="32"/>
          <w:szCs w:val="32"/>
          <w:highlight w:val="none"/>
          <w:lang w:val="en-US" w:eastAsia="zh-CN"/>
        </w:rPr>
        <w:t>1</w:t>
      </w:r>
      <w:r>
        <w:rPr>
          <w:rFonts w:hint="eastAsia" w:ascii="宋体" w:hAnsi="宋体"/>
          <w:color w:val="000000"/>
          <w:sz w:val="32"/>
          <w:szCs w:val="32"/>
          <w:highlight w:val="none"/>
        </w:rPr>
        <w:t>：</w:t>
      </w:r>
      <w:r>
        <w:rPr>
          <w:rFonts w:hint="eastAsia" w:ascii="宋体" w:hAnsi="宋体"/>
          <w:sz w:val="32"/>
          <w:szCs w:val="32"/>
          <w:highlight w:val="none"/>
        </w:rPr>
        <w:t>《2026年梅河口市事业单位公开招聘工作人员（含专项招聘高校毕业生）公告（3号）岗位及其资格条件一览表》中</w:t>
      </w:r>
      <w:r>
        <w:rPr>
          <w:rFonts w:hint="eastAsia" w:ascii="宋体" w:hAnsi="宋体"/>
          <w:sz w:val="32"/>
          <w:szCs w:val="32"/>
          <w:highlight w:val="none"/>
          <w:lang w:val="en-US" w:eastAsia="zh-CN"/>
        </w:rPr>
        <w:t>35</w:t>
      </w:r>
      <w:r>
        <w:rPr>
          <w:rFonts w:hint="eastAsia" w:ascii="宋体" w:hAnsi="宋体"/>
          <w:sz w:val="32"/>
          <w:szCs w:val="32"/>
          <w:highlight w:val="none"/>
        </w:rPr>
        <w:t>至</w:t>
      </w:r>
      <w:r>
        <w:rPr>
          <w:rFonts w:hint="eastAsia" w:ascii="宋体" w:hAnsi="宋体"/>
          <w:sz w:val="32"/>
          <w:szCs w:val="32"/>
          <w:highlight w:val="none"/>
          <w:lang w:val="en-US" w:eastAsia="zh-CN"/>
        </w:rPr>
        <w:t>127</w:t>
      </w:r>
      <w:r>
        <w:rPr>
          <w:rFonts w:hint="eastAsia" w:ascii="宋体" w:hAnsi="宋体"/>
          <w:sz w:val="32"/>
          <w:szCs w:val="32"/>
          <w:highlight w:val="none"/>
        </w:rPr>
        <w:t>岗位。</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5MGFjMWU3MjU2MjkzNDM3NDM5ZDFjMDZhZWVjZjcifQ=="/>
  </w:docVars>
  <w:rsids>
    <w:rsidRoot w:val="00840714"/>
    <w:rsid w:val="0007258F"/>
    <w:rsid w:val="00131D04"/>
    <w:rsid w:val="001C2DDE"/>
    <w:rsid w:val="0020433F"/>
    <w:rsid w:val="00266399"/>
    <w:rsid w:val="002A0837"/>
    <w:rsid w:val="002E6E51"/>
    <w:rsid w:val="003C0154"/>
    <w:rsid w:val="004F337A"/>
    <w:rsid w:val="00571D9F"/>
    <w:rsid w:val="00656A0E"/>
    <w:rsid w:val="00667D75"/>
    <w:rsid w:val="00670599"/>
    <w:rsid w:val="006B2015"/>
    <w:rsid w:val="007864C6"/>
    <w:rsid w:val="007C4D60"/>
    <w:rsid w:val="007E099A"/>
    <w:rsid w:val="00840714"/>
    <w:rsid w:val="008A71CA"/>
    <w:rsid w:val="00934183"/>
    <w:rsid w:val="00946EAD"/>
    <w:rsid w:val="00951616"/>
    <w:rsid w:val="009713CC"/>
    <w:rsid w:val="00A07120"/>
    <w:rsid w:val="00A802AF"/>
    <w:rsid w:val="00C8155F"/>
    <w:rsid w:val="00C8175A"/>
    <w:rsid w:val="00D33FF5"/>
    <w:rsid w:val="00D81490"/>
    <w:rsid w:val="00D82718"/>
    <w:rsid w:val="00FA7696"/>
    <w:rsid w:val="01995B0E"/>
    <w:rsid w:val="034877EC"/>
    <w:rsid w:val="034C684E"/>
    <w:rsid w:val="03E733A5"/>
    <w:rsid w:val="045A6F36"/>
    <w:rsid w:val="054144F3"/>
    <w:rsid w:val="065239A3"/>
    <w:rsid w:val="0B3568A8"/>
    <w:rsid w:val="0C012C2E"/>
    <w:rsid w:val="0DC27163"/>
    <w:rsid w:val="0E262528"/>
    <w:rsid w:val="0E3D28C3"/>
    <w:rsid w:val="0E6B4F03"/>
    <w:rsid w:val="10C77FA2"/>
    <w:rsid w:val="1232419F"/>
    <w:rsid w:val="155D0ED5"/>
    <w:rsid w:val="158E0B91"/>
    <w:rsid w:val="19751CB4"/>
    <w:rsid w:val="1B627C99"/>
    <w:rsid w:val="1F6414C7"/>
    <w:rsid w:val="1FE04BDC"/>
    <w:rsid w:val="21DA38AD"/>
    <w:rsid w:val="2201708C"/>
    <w:rsid w:val="22ED140F"/>
    <w:rsid w:val="23B32A8D"/>
    <w:rsid w:val="23B95B1E"/>
    <w:rsid w:val="24140F72"/>
    <w:rsid w:val="242C7F09"/>
    <w:rsid w:val="24A15A47"/>
    <w:rsid w:val="251F3C8A"/>
    <w:rsid w:val="25445C0D"/>
    <w:rsid w:val="262670C1"/>
    <w:rsid w:val="27B5694E"/>
    <w:rsid w:val="27D17DA2"/>
    <w:rsid w:val="282835C4"/>
    <w:rsid w:val="28305FD5"/>
    <w:rsid w:val="289F315B"/>
    <w:rsid w:val="296B7599"/>
    <w:rsid w:val="2A8A6814"/>
    <w:rsid w:val="30DE5657"/>
    <w:rsid w:val="324B7460"/>
    <w:rsid w:val="330C5891"/>
    <w:rsid w:val="33F702EF"/>
    <w:rsid w:val="34932085"/>
    <w:rsid w:val="34CA77B1"/>
    <w:rsid w:val="356E45E1"/>
    <w:rsid w:val="383F7C8D"/>
    <w:rsid w:val="39786140"/>
    <w:rsid w:val="3BDD601C"/>
    <w:rsid w:val="3CDC4526"/>
    <w:rsid w:val="3D9A2417"/>
    <w:rsid w:val="3F4A1C1A"/>
    <w:rsid w:val="401A783F"/>
    <w:rsid w:val="412F10C8"/>
    <w:rsid w:val="414B70B3"/>
    <w:rsid w:val="418F600A"/>
    <w:rsid w:val="41CF41E8"/>
    <w:rsid w:val="43593FDA"/>
    <w:rsid w:val="43854607"/>
    <w:rsid w:val="43A866C4"/>
    <w:rsid w:val="44133734"/>
    <w:rsid w:val="44FE1910"/>
    <w:rsid w:val="47FA5122"/>
    <w:rsid w:val="4C063F6F"/>
    <w:rsid w:val="4E57223E"/>
    <w:rsid w:val="4F252E5F"/>
    <w:rsid w:val="501E6042"/>
    <w:rsid w:val="52EA44CE"/>
    <w:rsid w:val="54330A77"/>
    <w:rsid w:val="54855843"/>
    <w:rsid w:val="580836E7"/>
    <w:rsid w:val="5B073454"/>
    <w:rsid w:val="5CA7749E"/>
    <w:rsid w:val="5E394EDC"/>
    <w:rsid w:val="5F9B6804"/>
    <w:rsid w:val="5FEE5007"/>
    <w:rsid w:val="61367B19"/>
    <w:rsid w:val="62742608"/>
    <w:rsid w:val="633C429C"/>
    <w:rsid w:val="63552D9D"/>
    <w:rsid w:val="63950BE3"/>
    <w:rsid w:val="664F3A66"/>
    <w:rsid w:val="679D2D40"/>
    <w:rsid w:val="68EB3038"/>
    <w:rsid w:val="69EC374B"/>
    <w:rsid w:val="6C117498"/>
    <w:rsid w:val="6F437969"/>
    <w:rsid w:val="70891CF3"/>
    <w:rsid w:val="714F30E4"/>
    <w:rsid w:val="71D75F4A"/>
    <w:rsid w:val="72500994"/>
    <w:rsid w:val="758E3908"/>
    <w:rsid w:val="762C2F77"/>
    <w:rsid w:val="7B542EFE"/>
    <w:rsid w:val="7B890DF9"/>
    <w:rsid w:val="7C7A6994"/>
    <w:rsid w:val="7D56186B"/>
    <w:rsid w:val="7E7D6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qFormat="1" w:unhideWhenUsed="0" w:uiPriority="99" w:name="header"/>
    <w:lsdException w:qFormat="1" w:unhideWhenUsed="0" w:uiPriority="99"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iPriority="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iPriority="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uiPriority="0"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ocked="1"/>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uiPriority w:val="99"/>
    <w:rPr>
      <w:rFonts w:cs="Times New Roman"/>
      <w:kern w:val="2"/>
      <w:sz w:val="18"/>
      <w:szCs w:val="18"/>
    </w:rPr>
  </w:style>
  <w:style w:type="character" w:customStyle="1" w:styleId="7">
    <w:name w:val="页眉 字符"/>
    <w:link w:val="3"/>
    <w:qFormat/>
    <w:uiPriority w:val="99"/>
    <w:rPr>
      <w:rFonts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856</Words>
  <Characters>926</Characters>
  <Lines>6</Lines>
  <Paragraphs>1</Paragraphs>
  <TotalTime>0</TotalTime>
  <ScaleCrop>false</ScaleCrop>
  <LinksUpToDate>false</LinksUpToDate>
  <CharactersWithSpaces>926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2022-05-12T03:03:00Z</dcterms:created>
  <dc:creator>微软用户</dc:creator>
  <cp:lastModifiedBy>Cabbage</cp:lastModifiedBy>
  <cp:lastPrinted>2019-03-07T01:35:00Z</cp:lastPrinted>
  <dcterms:modified xsi:type="dcterms:W3CDTF">2026-05-14T01:39:52Z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CCBD97929CCE4DC098FA5622118D00C9</vt:lpwstr>
  </property>
  <property fmtid="{D5CDD505-2E9C-101B-9397-08002B2CF9AE}" pid="4" name="KSOTemplateDocerSaveRecord">
    <vt:lpwstr>eyJoZGlkIjoiZTY3Njc4NzcxODVlMzgxYzExYzgwZTNiYTA2MjJiMGUiLCJ1c2VySWQiOiI3Mzk2NjE4NDIifQ==</vt:lpwstr>
  </property>
</Properties>
</file>