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BFBBB">
      <w:pPr>
        <w:spacing w:line="578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757A6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宁县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公办高中学校</w:t>
      </w:r>
    </w:p>
    <w:p w14:paraId="01425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公开引进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急需紧缺人才面试教材</w:t>
      </w:r>
    </w:p>
    <w:p w14:paraId="481B8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eastAsia="仿宋_GB2312"/>
          <w:sz w:val="32"/>
          <w:szCs w:val="32"/>
        </w:rPr>
      </w:pPr>
    </w:p>
    <w:p w14:paraId="1A8DE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语文：</w:t>
      </w:r>
      <w:r>
        <w:rPr>
          <w:rFonts w:hint="eastAsia" w:eastAsia="仿宋_GB2312"/>
          <w:sz w:val="32"/>
          <w:szCs w:val="32"/>
        </w:rPr>
        <w:t>普通高中教科书《语文（必修）上册》，人民教育出版社（2019年8月第1版）</w:t>
      </w:r>
    </w:p>
    <w:p w14:paraId="53754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数学：</w:t>
      </w:r>
      <w:r>
        <w:rPr>
          <w:rFonts w:hint="eastAsia" w:eastAsia="仿宋_GB2312"/>
          <w:sz w:val="32"/>
          <w:szCs w:val="32"/>
        </w:rPr>
        <w:t>普通高中教科书《数学（必修）第一册》，湖南教育出版社 （2019年11月第1版）</w:t>
      </w:r>
    </w:p>
    <w:p w14:paraId="228A0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英语：</w:t>
      </w:r>
      <w:r>
        <w:rPr>
          <w:rFonts w:hint="eastAsia" w:eastAsia="仿宋_GB2312"/>
          <w:sz w:val="32"/>
          <w:szCs w:val="32"/>
        </w:rPr>
        <w:t>普通高中教科书《英语（必修）第一册》，北京师范大学出版社（2019年8月第1版）</w:t>
      </w:r>
    </w:p>
    <w:p w14:paraId="7FD55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物理：</w:t>
      </w:r>
      <w:r>
        <w:rPr>
          <w:rFonts w:hint="eastAsia" w:eastAsia="仿宋_GB2312"/>
          <w:sz w:val="32"/>
          <w:szCs w:val="32"/>
        </w:rPr>
        <w:t>普通高中教科书《物理（必修）第一册》，人民教育出版社（2019年6月第1版）</w:t>
      </w:r>
    </w:p>
    <w:sectPr>
      <w:footerReference r:id="rId3" w:type="default"/>
      <w:pgSz w:w="11906" w:h="16838"/>
      <w:pgMar w:top="1871" w:right="1474" w:bottom="1417" w:left="1587" w:header="851" w:footer="1349" w:gutter="0"/>
      <w:pgNumType w:fmt="numberInDash"/>
      <w:cols w:space="720" w:num="1"/>
      <w:docGrid w:type="linesAndChars" w:linePitch="289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4E9AC">
    <w:pPr>
      <w:snapToGrid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5740A"/>
    <w:rsid w:val="13515B86"/>
    <w:rsid w:val="251F146F"/>
    <w:rsid w:val="293E112E"/>
    <w:rsid w:val="5B6F2FC5"/>
    <w:rsid w:val="684B3938"/>
    <w:rsid w:val="6AC44D4A"/>
    <w:rsid w:val="776B0FD1"/>
    <w:rsid w:val="7D652BA6"/>
    <w:rsid w:val="7E23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200</Characters>
  <Lines>0</Lines>
  <Paragraphs>0</Paragraphs>
  <TotalTime>166</TotalTime>
  <ScaleCrop>false</ScaleCrop>
  <LinksUpToDate>false</LinksUpToDate>
  <CharactersWithSpaces>201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2025-11-29T11:07:00Z</dcterms:created>
  <dc:creator>Administrator</dc:creator>
  <cp:lastModifiedBy>南军伟</cp:lastModifiedBy>
  <cp:lastPrinted>2026-05-26T07:38:00Z</cp:lastPrinted>
  <dcterms:modified xsi:type="dcterms:W3CDTF">2026-06-29T12:35:55Z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eyJoZGlkIjoiZDUxZWQxYzM3NWIzN2Y4ZjE1ZDM0NzIxZmQzMWU3M2IiLCJ1c2VySWQiOiIxNzI0MDc1Njc4In0=</vt:lpwstr>
  </property>
  <property fmtid="{D5CDD505-2E9C-101B-9397-08002B2CF9AE}" pid="4" name="ICV">
    <vt:lpwstr>047D29E74217496F9E4425A1789EE6C5_12</vt:lpwstr>
  </property>
</Properties>
</file>