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94FBF"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  <w:t>附件2</w:t>
      </w:r>
    </w:p>
    <w:p w14:paraId="78238537"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</w:p>
    <w:p w14:paraId="284B5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“助力乡村振兴万人计划”到村（社区）</w:t>
      </w:r>
    </w:p>
    <w:p w14:paraId="39488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任职大学生岗位有关政策及要求</w:t>
      </w:r>
    </w:p>
    <w:p w14:paraId="0A1C7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Style w:val="8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5FCE6B9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8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  <w:t>一是关于任职岗位方面。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到村（社区）任职大学生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聘用后先在乡镇（街道）培养锻炼1年，再由乡镇（街道）党（工）委统筹选派到村（社区）任职。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中共党员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不含预备党员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党组织副书记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非中共党员的任村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委会主任助理。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在村（社区）服务期限原则上不低于5年（含在乡镇、街道培养锻炼时间）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委统筹安排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鼓励继续在村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4F037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二是关于跟踪培养方面。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委组织部建立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导师帮带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挑选政治素质好、实践经验丰富的乡镇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领导班子成员、所属事业单位主要负责人及村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党组织书记担任导师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明确帮带职责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督促帮带导师带徒包村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、参与重点工作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提高做群众工作能力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帮带期一般不少于2年。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教育培训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按照省级抓示范、市级抓重点、县级抓全员的原则定期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对到村（社区）任职大学生开展培训，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确保每年轮训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对新招聘到村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组织和人社部门统一组织岗前培训。</w:t>
      </w:r>
    </w:p>
    <w:p w14:paraId="24572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三是关于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管理考核</w:t>
      </w: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建立跟踪管理制度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（街道）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委建立到村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任职大学生个人成长档案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定期记录培养锻炼、工作表现、考核奖惩等情况。加强合同管理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服务期内，除提拔、解聘和合同约定的其他有关情形以外，不得通过调动、借调等方式离开村（社区）工作岗位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 “负面清单”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对存在违反政治纪律和政治规矩、因失职渎职造成严重后果和不良影响、年度考核不合格、受到刑事处罚、涉黑涉恶等问题以及因其他原因不能正常履职的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解除聘用合同。建立年度考核和聘期考核制度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年度考核由乡镇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委负责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重点考核在村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工作实绩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委组织部综合年度考核情况开展聘期考核。考核结果作为奖励、续聘、选拔使用的重要依据。</w:t>
      </w:r>
    </w:p>
    <w:p w14:paraId="64553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四是关于成长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使用</w:t>
      </w:r>
      <w:r>
        <w:rPr>
          <w:rStyle w:val="8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8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工作期间培养成熟、党员群众认可、符合条件的到村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应及时选任为村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党组织书记。对业绩突出、特别优秀、发展潜力大的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乡镇领导班子换届时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符合条件的可作为换届人选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同等条件下优先提拔进入乡镇领导班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。积极落实县以下事业单位管理岗位职员等级晋升制度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任职大学生按规定落实相关政策。县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及以上事业单位补充工作人员时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应拿出一定比例岗位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优先从服务期满的到村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任职大学生中聘任。</w:t>
      </w:r>
    </w:p>
    <w:p w14:paraId="58D3F16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 w14:paraId="7C90C98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 w14:paraId="2FD7A22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 w14:paraId="53BEC6A4">
      <w:pPr>
        <w:rPr>
          <w:color w:val="auto"/>
        </w:rPr>
      </w:pPr>
    </w:p>
    <w:bookmarkEnd w:id="0"/>
    <w:sectPr>
      <w:headerReference r:id="rId3" w:type="default"/>
      <w:footerReference r:id="rId4" w:type="default"/>
      <w:pgSz w:w="11906" w:h="16838"/>
      <w:pgMar w:top="1984" w:right="1474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D63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矩形 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07AC16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5dblS0AAAAAUBAAAPAAAAAAAAAAEAIAAAACIA&#10;AABkcnMvZG93bnJldi54bWxQSwECFAAUAAAACACHTuJA624ZmdgBAAC3AwAADgAAAAAAAAABACAA&#10;AAAf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7AC16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67C2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C04ED"/>
    <w:rsid w:val="44227E55"/>
    <w:rsid w:val="5E2C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998</Words>
  <Characters>998</Characters>
  <Lines>0</Lines>
  <Paragraphs>0</Paragraphs>
  <TotalTime>0</TotalTime>
  <ScaleCrop>false</ScaleCrop>
  <LinksUpToDate>false</LinksUpToDate>
  <CharactersWithSpaces>999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2026-08-13T06:39:00Z</dcterms:created>
  <dc:creator>微信用户</dc:creator>
  <cp:lastModifiedBy>Administrator</cp:lastModifiedBy>
  <dcterms:modified xsi:type="dcterms:W3CDTF">2026-08-18T09:28:25Z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2E43297328784047908F41B24A7E07C5_13</vt:lpwstr>
  </property>
  <property fmtid="{D5CDD505-2E9C-101B-9397-08002B2CF9AE}" pid="4" name="KSOTemplateDocerSaveRecord">
    <vt:lpwstr>eyJoZGlkIjoiYjNlMGY5ZTE5MzcyNTk3NDg4ZWFiZDgyYTc4YjI1OGQiLCJ1c2VySWQiOiIxMjgwODQwMjkzIn0=</vt:lpwstr>
  </property>
</Properties>
</file>