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601A2">
      <w:pPr>
        <w:spacing w:line="600" w:lineRule="exact"/>
        <w:jc w:val="center"/>
        <w:rPr>
          <w:rFonts w:ascii="方正小标宋简体" w:hAnsi="___WRD_EMBED_SUB_44" w:eastAsia="方正小标宋简体" w:cs="___WRD_EMBED_SUB_44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/>
          <w:color w:val="000000"/>
          <w:sz w:val="44"/>
          <w:szCs w:val="44"/>
        </w:rPr>
        <w:t>泰州市海陵区</w:t>
      </w:r>
      <w:r>
        <w:rPr>
          <w:rFonts w:hint="eastAsia" w:ascii="方正小标宋简体" w:hAnsi="___WRD_EMBED_SUB_44" w:eastAsia="方正小标宋简体" w:cs="___WRD_EMBED_SUB_44"/>
          <w:color w:val="000000"/>
          <w:sz w:val="44"/>
          <w:szCs w:val="44"/>
        </w:rPr>
        <w:t>事业单位公开招聘</w:t>
      </w:r>
    </w:p>
    <w:p w14:paraId="0CF61157">
      <w:pPr>
        <w:spacing w:line="600" w:lineRule="exact"/>
        <w:jc w:val="center"/>
        <w:rPr>
          <w:rFonts w:ascii="方正小标宋简体" w:hAnsi="Times New Roman" w:eastAsia="方正小标宋简体"/>
          <w:color w:val="000000"/>
          <w:sz w:val="44"/>
          <w:szCs w:val="44"/>
        </w:rPr>
      </w:pPr>
      <w:r>
        <w:rPr>
          <w:rFonts w:hint="eastAsia" w:ascii="方正小标宋简体" w:hAnsi="___WRD_EMBED_SUB_44" w:eastAsia="方正小标宋简体" w:cs="___WRD_EMBED_SUB_44"/>
          <w:color w:val="000000"/>
          <w:sz w:val="44"/>
          <w:szCs w:val="44"/>
        </w:rPr>
        <w:t>工作人员专业参考目</w:t>
      </w:r>
      <w:r>
        <w:rPr>
          <w:rFonts w:hint="eastAsia" w:ascii="方正小标宋简体" w:hAnsi="Times New Roman" w:eastAsia="方正小标宋简体"/>
          <w:color w:val="000000"/>
          <w:sz w:val="44"/>
          <w:szCs w:val="44"/>
        </w:rPr>
        <w:t>录</w:t>
      </w:r>
    </w:p>
    <w:p w14:paraId="779216A9">
      <w:pPr>
        <w:spacing w:line="600" w:lineRule="exact"/>
        <w:jc w:val="left"/>
        <w:rPr>
          <w:rFonts w:ascii="方正黑体_GBK" w:hAnsi="Times New Roman" w:eastAsia="方正黑体_GBK"/>
          <w:b/>
          <w:color w:val="000000"/>
          <w:spacing w:val="-10"/>
          <w:sz w:val="36"/>
          <w:szCs w:val="36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说明：本目录仅限泰州市海陵区事业单位公开招聘工作人员使用，不作他用。岗位专业要求为专业大类的，此专业大类涵盖范围包括研究生、本科、专科所列全部专业。</w:t>
      </w:r>
    </w:p>
    <w:tbl>
      <w:tblPr>
        <w:tblStyle w:val="7"/>
        <w:tblW w:w="89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683"/>
        <w:gridCol w:w="2066"/>
        <w:gridCol w:w="2166"/>
        <w:gridCol w:w="2635"/>
      </w:tblGrid>
      <w:tr w14:paraId="408F1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430" w:type="dxa"/>
            <w:vAlign w:val="center"/>
          </w:tcPr>
          <w:p w14:paraId="743F6B03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序号</w:t>
            </w:r>
          </w:p>
        </w:tc>
        <w:tc>
          <w:tcPr>
            <w:tcW w:w="1683" w:type="dxa"/>
          </w:tcPr>
          <w:p w14:paraId="088C53F6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-6350</wp:posOffset>
                      </wp:positionV>
                      <wp:extent cx="1104900" cy="1188720"/>
                      <wp:effectExtent l="3175" t="3175" r="15875" b="8255"/>
                      <wp:wrapNone/>
                      <wp:docPr id="3" name="__TH_G32五号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104900" cy="1188720"/>
                                <a:chOff x="-103" y="0"/>
                                <a:chExt cx="420" cy="1980"/>
                              </a:xfrm>
                            </wpg:grpSpPr>
                            <wps:wsp>
                              <wps:cNvPr id="1" name="__TH_L2"/>
                              <wps:cNvSpPr/>
                              <wps:spPr>
                                <a:xfrm>
                                  <a:off x="-103" y="0"/>
                                  <a:ext cx="420" cy="99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__TH_L3"/>
                              <wps:cNvSpPr/>
                              <wps:spPr>
                                <a:xfrm>
                                  <a:off x="-103" y="0"/>
                                  <a:ext cx="420" cy="198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_TH_G32五号4" o:spid="_x0000_s1026" o:spt="203" style="position:absolute;left:0pt;margin-left:-5.3pt;margin-top:-0.5pt;height:93.6pt;width:87pt;rotation:11796480f;z-index:251659264;mso-width-relative:page;mso-height-relative:page;" coordorigin="-103,0" coordsize="420,1980" o:gfxdata="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lyNuB1wAAAAoBAAAPAAAAAAAAAAEAIAAAACIAAABk&#10;cnMvZG93bnJldi54bWxQSwECFAAUAAAACACHTuJAbwPGdHkCAAAcBwAADgAAAAAAAAABACAAAAAm&#10;AQAAZHJzL2Uyb0RvYy54bWxQSwUGAAAAAAYABgBZAQAAEQYAAAAA&#10;">
                      <o:lock v:ext="edit" aspectratio="f"/>
                      <v:line id="__TH_L2" o:spid="_x0000_s1026" o:spt="20" style="position:absolute;left:-103;top:0;height:990;width:420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-103;top:0;height:1980;width:420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 xml:space="preserve">  </w:t>
            </w:r>
          </w:p>
          <w:p w14:paraId="26986E5D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 xml:space="preserve">   学历层次</w:t>
            </w:r>
          </w:p>
          <w:p w14:paraId="4D286B33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 xml:space="preserve">  </w:t>
            </w:r>
          </w:p>
          <w:p w14:paraId="32B44E36">
            <w:pPr>
              <w:ind w:firstLine="316" w:firstLineChars="150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专业</w:t>
            </w:r>
          </w:p>
          <w:p w14:paraId="04FE543D">
            <w:pPr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</w:p>
          <w:p w14:paraId="5EEA3492">
            <w:pPr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专业大类</w:t>
            </w:r>
          </w:p>
        </w:tc>
        <w:tc>
          <w:tcPr>
            <w:tcW w:w="2066" w:type="dxa"/>
            <w:vAlign w:val="center"/>
          </w:tcPr>
          <w:p w14:paraId="7CD70CB8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研究生</w:t>
            </w:r>
          </w:p>
        </w:tc>
        <w:tc>
          <w:tcPr>
            <w:tcW w:w="2166" w:type="dxa"/>
            <w:vAlign w:val="center"/>
          </w:tcPr>
          <w:p w14:paraId="225B358F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本科</w:t>
            </w:r>
          </w:p>
        </w:tc>
        <w:tc>
          <w:tcPr>
            <w:tcW w:w="2635" w:type="dxa"/>
            <w:vAlign w:val="center"/>
          </w:tcPr>
          <w:p w14:paraId="60FD4E33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专科</w:t>
            </w:r>
          </w:p>
        </w:tc>
      </w:tr>
      <w:tr w14:paraId="5323A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shd w:val="clear" w:color="auto" w:fill="auto"/>
          </w:tcPr>
          <w:p w14:paraId="12AA3577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14:paraId="488BB539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中文文秘类</w:t>
            </w:r>
          </w:p>
        </w:tc>
        <w:tc>
          <w:tcPr>
            <w:tcW w:w="2066" w:type="dxa"/>
            <w:shd w:val="clear" w:color="auto" w:fill="auto"/>
          </w:tcPr>
          <w:p w14:paraId="5775A496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文艺学，语言学及应用语言学，汉语言文字学，中国古典文献学，中国古代文学，中国现当代文学，中国少数民族语言文学（分语族），比较文学与世界文学，新闻学，传播学，新闻与传播，史学理论及史学史，考古学及博物馆学，历史地理学，历史文献学（含敦煌学、古文字学），哲学，专门史，中国古代史，中国近现代史，世界史，出版，学科教学（历史），学科教学（语文），中国文学与文化，中国语言文学，汉语国际教育，中国史，考古学，新闻传播学，文物与博物馆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科学技术史，美学，思想政治教育，马克思主义理论，中共党史，广播电视，中国近现代史基本问题研究，中国哲学，博物馆，文物，国际中文教育，马克思主义基本原理，马克思主义中国化研究，中共党史党建学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科学技术哲学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马克思主义发展史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马克思主义民族理论与政策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马克思主义哲学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学科教学（思政）</w:t>
            </w:r>
          </w:p>
        </w:tc>
        <w:tc>
          <w:tcPr>
            <w:tcW w:w="2166" w:type="dxa"/>
            <w:shd w:val="clear" w:color="auto" w:fill="auto"/>
          </w:tcPr>
          <w:p w14:paraId="113339EB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汉语言文学，汉语言，对外汉语，中国少数民族语言文学（可注明藏、蒙、维、朝、哈等语言文学），古典文献，中国语言文化，应用语言学，古典文献学，新闻学，广播电视新闻，广播电视编导，广播电视新闻学，广告学，编辑出版学，传播学，媒体创意，广播电视学，网络与新媒体，数字出版，秘书学，历史学，哲学，世界史，世界历史，考古学，博物馆学，文物与博物馆学，文物保护技术，汉语国际教育，文物鉴赏与修复，高级文秘，汉语言文学教育，文秘教育，思想政治教育，新媒体与信息网络，戏剧影视文学，播音与主持艺术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，马克思主义理论，播音与主持，中文国际教育，党务工作，档案学，语言学，手语翻译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，中国语言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与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文化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，时尚传播，国际新闻与传播，文化遗产，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古文字学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，科学史，数字人文</w:t>
            </w:r>
          </w:p>
        </w:tc>
        <w:tc>
          <w:tcPr>
            <w:tcW w:w="2635" w:type="dxa"/>
            <w:shd w:val="clear" w:color="auto" w:fill="auto"/>
          </w:tcPr>
          <w:p w14:paraId="5A324EFC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汉语，文物鉴定与修复，文化事业管理，文化市场经营与管理，中国少数民族语言文化，影视广告，新闻采编与制作，电视节目制作，新闻与传播，网络新闻与传播，信息传播与策划，传媒策划与管理，文秘，医学文秘，文秘速录，文化创意与策划，涉外文秘，文秘与办公自动化</w:t>
            </w:r>
          </w:p>
        </w:tc>
      </w:tr>
      <w:tr w14:paraId="48B41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shd w:val="clear" w:color="auto" w:fill="auto"/>
          </w:tcPr>
          <w:p w14:paraId="24DA42D2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zCs w:val="21"/>
              </w:rPr>
              <w:t>2</w:t>
            </w:r>
          </w:p>
        </w:tc>
        <w:tc>
          <w:tcPr>
            <w:tcW w:w="1683" w:type="dxa"/>
            <w:shd w:val="clear" w:color="auto" w:fill="auto"/>
          </w:tcPr>
          <w:p w14:paraId="11077C76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法律类</w:t>
            </w:r>
          </w:p>
        </w:tc>
        <w:tc>
          <w:tcPr>
            <w:tcW w:w="2066" w:type="dxa"/>
            <w:shd w:val="clear" w:color="auto" w:fill="auto"/>
          </w:tcPr>
          <w:p w14:paraId="734410D6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法学理论，法律史，宪法学与行政法学，刑法学，民商法学（含：劳动法学、社会保障法学），诉讼法，诉讼法学，经济法学，环境与资源保护法学，国际法学（含：国际公法、国际私法、国际经济法），军事法学，法学，法律，法律硕士，法律（法学），法律（非法学），法律硕士（法学），法律硕士（非法学），知识产权法学，国际法，经济法，比较法学，知识产权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，纪检监察学</w:t>
            </w:r>
          </w:p>
        </w:tc>
        <w:tc>
          <w:tcPr>
            <w:tcW w:w="2166" w:type="dxa"/>
            <w:shd w:val="clear" w:color="auto" w:fill="auto"/>
          </w:tcPr>
          <w:p w14:paraId="58132387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法学，知识产权，监狱学，律师，知识产权法，民商法，法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律，法学（法务会计），海商法学，刑事侦查，刑事矫正与管理，司法警务管理，智慧司法技术与应用，信用风险管理与法律防控，侦查学，国际经贸规则，司法警察学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，社区矫正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，纪检监察，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电子商务及法律，国际法，司法鉴定学</w:t>
            </w:r>
          </w:p>
        </w:tc>
        <w:tc>
          <w:tcPr>
            <w:tcW w:w="2635" w:type="dxa"/>
            <w:shd w:val="clear" w:color="auto" w:fill="auto"/>
          </w:tcPr>
          <w:p w14:paraId="50BF7779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司法助理，法律文秘，司法警务，法律事务，书记官，刑事执行，民事执行，行政执行，刑事侦查技术，司法鉴定技术，安全防范技术，司法信息技术，司法信息安全，经济法律事务，海关国际法律条约与公约，检查事务，法律服务管理</w:t>
            </w:r>
          </w:p>
        </w:tc>
      </w:tr>
      <w:tr w14:paraId="281AA9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shd w:val="clear" w:color="auto" w:fill="auto"/>
          </w:tcPr>
          <w:p w14:paraId="39817DB1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zCs w:val="21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14:paraId="086F84BD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财务财会类</w:t>
            </w:r>
          </w:p>
        </w:tc>
        <w:tc>
          <w:tcPr>
            <w:tcW w:w="2066" w:type="dxa"/>
            <w:shd w:val="clear" w:color="auto" w:fill="auto"/>
          </w:tcPr>
          <w:p w14:paraId="11E86675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会计学，财政学（含税收学），税务，会计，会计硕士，金融，金融硕士，金融学，审计，工商管理，资产评估，应用经济学，企业管理（含:财务管理、市场营销、人力资源管理），工商管理学，会计与金融，技术经济及管理，保险</w:t>
            </w:r>
          </w:p>
        </w:tc>
        <w:tc>
          <w:tcPr>
            <w:tcW w:w="2166" w:type="dxa"/>
            <w:shd w:val="clear" w:color="auto" w:fill="auto"/>
          </w:tcPr>
          <w:p w14:paraId="3C2CFF8B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财政学，金融学，会计学，财务管理，会计信息技术，财务会计与审计，国际会计，财务会计教育，法学（法务会计），审计学，审计学（ACCA方向），会计，金融工程，保险学，经济学，税收学，国际经济与贸易，经济与金融，工商管理，资产评估，贸易经济，互联网金融，保险，金融科技应用，大数据与财务管理，大数据与会计，大数据与审计，金融数学，税务，金融科技，经济统计学，国际税收，计算金融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财税，金融，金融审计</w:t>
            </w:r>
          </w:p>
        </w:tc>
        <w:tc>
          <w:tcPr>
            <w:tcW w:w="2635" w:type="dxa"/>
            <w:shd w:val="clear" w:color="auto" w:fill="auto"/>
          </w:tcPr>
          <w:p w14:paraId="417E258B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财政，财务管理，财务信息管理，会计，会计学，会计电算化，财务电算化，会计与统计核算，会计与审计，审计实务，统计实务，会计信息技术，涉外会计，财会，国际会计，保险，税务，会计信息管理</w:t>
            </w:r>
          </w:p>
        </w:tc>
      </w:tr>
      <w:tr w14:paraId="5E6E5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shd w:val="clear" w:color="auto" w:fill="auto"/>
          </w:tcPr>
          <w:p w14:paraId="0FEB7242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zCs w:val="21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51A77311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计算机（网络管理）类</w:t>
            </w:r>
          </w:p>
        </w:tc>
        <w:tc>
          <w:tcPr>
            <w:tcW w:w="2066" w:type="dxa"/>
            <w:shd w:val="clear" w:color="auto" w:fill="auto"/>
          </w:tcPr>
          <w:p w14:paraId="40676B7D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网络空间安全，网络与信息安全，信息安全，信息与通信工程</w:t>
            </w:r>
          </w:p>
        </w:tc>
        <w:tc>
          <w:tcPr>
            <w:tcW w:w="2166" w:type="dxa"/>
            <w:shd w:val="clear" w:color="auto" w:fill="auto"/>
          </w:tcPr>
          <w:p w14:paraId="738FB7ED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网络工程，物联网工程，信息安全，计算机科学与技术，信息管理与信息系统，网络空间安全，计算机技术及其应用，物联网工程技术，网络工程技术，信息安全与管理，传感网技术，信息工程，信息与计算科学，保密技术</w:t>
            </w:r>
          </w:p>
        </w:tc>
        <w:tc>
          <w:tcPr>
            <w:tcW w:w="2635" w:type="dxa"/>
            <w:shd w:val="clear" w:color="auto" w:fill="auto"/>
          </w:tcPr>
          <w:p w14:paraId="365E22A3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计算机网络技术，网络系统管理，计算机网络与安全管理，网站规划与开发技术，数据通信与网络系统，网络数字媒体，物联网应用技术，信息工程与网络技术，计算机网络管理</w:t>
            </w:r>
          </w:p>
        </w:tc>
      </w:tr>
      <w:tr w14:paraId="232C0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shd w:val="clear" w:color="auto" w:fill="auto"/>
          </w:tcPr>
          <w:p w14:paraId="2C32CB44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zCs w:val="21"/>
              </w:rPr>
              <w:t>5</w:t>
            </w:r>
          </w:p>
        </w:tc>
        <w:tc>
          <w:tcPr>
            <w:tcW w:w="1683" w:type="dxa"/>
            <w:shd w:val="clear" w:color="auto" w:fill="auto"/>
          </w:tcPr>
          <w:p w14:paraId="44486C4B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电子信息类</w:t>
            </w:r>
          </w:p>
        </w:tc>
        <w:tc>
          <w:tcPr>
            <w:tcW w:w="2066" w:type="dxa"/>
            <w:shd w:val="clear" w:color="auto" w:fill="auto"/>
          </w:tcPr>
          <w:p w14:paraId="216CEB9F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物理电子学，电路与系统，微电子学与固体电子学，电磁场与微波技术，通信与信息系统，信号与信息处理，电子科学与技术，电子与通信工程，信息与通信工程，计算机科学与技术，控制科学与工程，现代教育技术，集成电路工程，光学工程，农业信息化，控制理论与控制工程，控制工程，模式识别与智能系统，测试计量技术及仪器，仪器科学与技术，水声工程，教育技术学，电子信息，光学，农业工程与信息技术，机械电子工程，计算机技术，机械工程，软件工程，集成电路科学与工程，智能科学与技术，通信工程（含宽带网络、移动通信等），人工智能，生物医学工程，电气工程，大数据技术与工程，光电信息工程，新一代电子信息技术（含量子技术等），仪器仪表工程，智能制造技术，机器人工程</w:t>
            </w:r>
          </w:p>
        </w:tc>
        <w:tc>
          <w:tcPr>
            <w:tcW w:w="2166" w:type="dxa"/>
            <w:shd w:val="clear" w:color="auto" w:fill="auto"/>
          </w:tcPr>
          <w:p w14:paraId="67BFB429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电子信息工程，通信工程，计算机通信工程，计算机科学与技术，电子科学与技术，电子信息科学与技术，信息工程，信息显示与光电技术，电路与系统，集成电路设计与集成系统，光电信息工程，广播电视工程，电气信息工程，微电子制造工程，医学信息工程，信息物理工程，智能科学与技术，数字媒体技术，医学影像工程，真空电子技术，电磁场与无线技术，微电子，微电子学，光电信息科学与技术，科技防卫，信息安全，信息科学技术，光电子技术科学，光信息科学与技术，微电子科学与工程，水声工程，电子封装技术，电波传播与天线，数字媒体艺术，光电信息科学与工程，信息管理与信息系统，信息技术应用与管理，会计信息技术，电子工程，电子信息技术，电子信息，生物医学工程，自动化，应用电子技术教育，教育技术学，测控技术与仪器，，机械电子工程，电信工程及管理，软件工程，电气工程及其自动化，信息对抗技术，信息与通信工程，机械电子工程技术，电气工程及自动化，自动化技术与应用，现代测控工程技术，工业互联网工程，电子信息工程技术，柔性电子技术，光电信息工程技术，软件工程技术，信息安全与管理，虚拟现实技术，虚拟现实技术与应用，人工智能工程技术，现代通信工程，集成电路工程技术，集成电路技术与应用，人工智能，电气工程与自动化，机械设计制造及其自动化，智能电网信息工程，机械工程，仿真科学与技术，船舶电子电气工程，海洋信息工程，柔性电子学，智能测控工程，飞行器控制与信息工程，智能飞行器技术，智能无人系统技术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机器人工程，数据科学与大数据技术，物联网工程，未来机器人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，机械工程及自动化，物联网工程技术</w:t>
            </w:r>
          </w:p>
        </w:tc>
        <w:tc>
          <w:tcPr>
            <w:tcW w:w="2635" w:type="dxa"/>
            <w:shd w:val="clear" w:color="auto" w:fill="auto"/>
          </w:tcPr>
          <w:p w14:paraId="040525DD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电子信息工程技术，应用电子技术，电子技术应用，电子测量技术与仪器，电子仪器仪表与维修，电子设备与运行管理，电子声像技术，电子工艺与管理，信息安全技术，图文信息技术，微电子技术，无线电技术，广播电视网络技术，有线电视工程技术，通信技术，移动通信技术，计算机通信，计算机网络技术，程控交换技术，通信网络与设备，通信系统运行管理，光电子技术，智能产品开发，音响工程，电光源技术，电子产品质量检测，飞行器电子装配技术，信息技术应用，无损检测技术，电子信息技术及产品营销，电子表面组装技术，电子组装技术与设备，嵌入式系统工程，电子电路设计与工艺，液晶显示与光电技术，卫星数字技术，通信线路，光纤通信，邮政通信，通讯工程设计与管理，通信工程设计与管理，电信商务，数字媒体技术，物流信息技术，信息技术开发与服务，新能源电子技术，单片机与应用电子技术，通信工程设计与施工，呼叫中心服务与管理，移动通信运营与服务，电信服务与管理，手机检测与维护，通信工程监理，信息工程与网络技术，信息安全与管理，会计信息技术，信息技术，光电技术应用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移动互联应用技术</w:t>
            </w:r>
          </w:p>
        </w:tc>
      </w:tr>
      <w:tr w14:paraId="7E62B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shd w:val="clear" w:color="auto" w:fill="auto"/>
          </w:tcPr>
          <w:p w14:paraId="4F06411A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zCs w:val="21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14:paraId="4A8BF9BD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机械工程类</w:t>
            </w:r>
          </w:p>
        </w:tc>
        <w:tc>
          <w:tcPr>
            <w:tcW w:w="2066" w:type="dxa"/>
            <w:shd w:val="clear" w:color="auto" w:fill="auto"/>
          </w:tcPr>
          <w:p w14:paraId="359101F6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机械制造及其自动化，机械电子工程，机械设计及理论，车辆工程，工程热物理，热能工程，动力机械及工程，流体机械及工程，制冷及低温工程，化工过程机械，控制工程，控制理论与控制工程，工业设计工程，控制科学与工程，机械工程，工业工程，农业机械化工程，精密仪器及机械，动力工程及工程热物理，载运工具运用工程，农业工程与信息技术，机械，动力工程，农业工程，航空工程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飞行器设计，农机装备工程，农业电气化与自动化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，航天工程，智能制造技术，船舶与海洋工程</w:t>
            </w:r>
          </w:p>
        </w:tc>
        <w:tc>
          <w:tcPr>
            <w:tcW w:w="2166" w:type="dxa"/>
            <w:shd w:val="clear" w:color="auto" w:fill="auto"/>
          </w:tcPr>
          <w:p w14:paraId="1F2DC198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机械设计制造及其自动化，机械制造及自动化，材料成型及控制工程，工业设计，过程装备与控制工程，自动化，机械工程及自动化，机械工程及其自动化，车辆工程，机械电子工程，汽车服务工程，制造自动化与测控技术，测控技术与仪器，微机电系统工程，制造工程，体育装备工程，医疗器械工程，农业机械化及其自动化，机械工程，机械工艺技术，标准化工程，质量管理工程，自动化（数控技术），数控加工与模具设计，工业工程，机电技术教育，木材科学与工程，金属材料工程，热能与动力工程，飞行器动力工程，能源与动力工程，农业工程，金属智能成型技术，机械设计制造及自动化，数控技术，工业工程技术，装备智能化技术，电梯工程技术，机械电子工程技术，自动化技术与应用，现代测控工程技术，汽车工程技术，新能源汽车工程技术，新能源汽车工程，智能网联汽车工程技术，医疗器械工程技术，汽车服务工程技术，物流工程技术，汽车维修工程教育，农业智能装备工程，增材制造工程，精密仪器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船舶与海洋工程，飞行器制造工程，焊接技术与工程，航空航天工程，飞行器设计与工程，飞行器维修工程技术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，智能制造工程，机器人工程</w:t>
            </w:r>
          </w:p>
        </w:tc>
        <w:tc>
          <w:tcPr>
            <w:tcW w:w="2635" w:type="dxa"/>
            <w:shd w:val="clear" w:color="auto" w:fill="auto"/>
          </w:tcPr>
          <w:p w14:paraId="45F5ABD0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机械设计与制造，机械制造与自动化，机械制造及自动化，数控技术，电机与电器，玩具设计与制造，模具设计与制造，材料成型与控制技术，焊接技术及自动化，工业设计，计算机辅助设计与制造，精密机械技术，医疗器械制造与维护，汽车制造与装配技术，汽车检测与维修，汽车检测与维修技术，汽车电子技术，汽车改装技术，汽车技术服务与营销，汽车整形技术，焊接质量检测技术，光电制造技术，激光加工技术，飞行器制造工艺，钢结构建造技术，家具设计与制造，假肢与矫形器设计与制造，机械质量管理与检测技术，内燃机制造与维修，药剂设备制造与维护，服装机械及其自动化，武器制造技术，机械制造工艺及设备，机械制造生产管理，电线电缆制造技术，锁具设计与工艺，乐器制造技术，包装自动化技术，医疗电子工程，设备安装技术，医用治疗设备应用技术，冶金设备应用与维护，电气设备应用与维护，物流工程技术，汽车运用与维修，摩托车制造与维修，汽车营销与维修，农业机械应用技术，导弹维修，工程机械技术服务与营销，公路机械化施工技术，人造板自动化与生产技术，风力发电设备制造与安装，金属制品加工技术，产品质量控制及生产管理，风能发电设备制造与维修，锻造与冲压，农业机械制造与装配，起重运输机械设计与制造，阀门设计与制造，低压电器制造及应用，玩具质量检验与管理，电梯工程技术，放射治疗技术及设备，光机电应用技术，冶金动力工程，电梯维护与管理，机床再制造技术，医学检验仪器管理与维护，汽车服务与管理，二手车鉴定与评估，汽车定损与评估，汽车造型技术，汽摩零部件制造，新能源汽车维修技术，新能源汽车技术，汽车运用技术</w:t>
            </w:r>
          </w:p>
        </w:tc>
      </w:tr>
      <w:tr w14:paraId="2E27F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" w:type="dxa"/>
            <w:shd w:val="clear" w:color="auto" w:fill="auto"/>
          </w:tcPr>
          <w:p w14:paraId="27986AC9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zCs w:val="21"/>
              </w:rPr>
              <w:t>7</w:t>
            </w:r>
          </w:p>
        </w:tc>
        <w:tc>
          <w:tcPr>
            <w:tcW w:w="1683" w:type="dxa"/>
            <w:shd w:val="clear" w:color="auto" w:fill="auto"/>
          </w:tcPr>
          <w:p w14:paraId="0114F0EB">
            <w:pPr>
              <w:jc w:val="center"/>
              <w:rPr>
                <w:rFonts w:ascii="Times New Roman" w:hAnsi="Times New Roman" w:eastAsia="黑体"/>
                <w:b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Cs w:val="21"/>
              </w:rPr>
              <w:t>城建规划类</w:t>
            </w:r>
          </w:p>
        </w:tc>
        <w:tc>
          <w:tcPr>
            <w:tcW w:w="2066" w:type="dxa"/>
            <w:shd w:val="clear" w:color="auto" w:fill="auto"/>
          </w:tcPr>
          <w:p w14:paraId="2F1CDC3C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城乡规划学，城市规划与设计（含：风景园林规划与设计），设计学，市政工程，建筑历史与理论，建筑设计及其理论，建筑技术科学，城市规划，风景园林，风景园林学，城市与区域规划，建筑学，园林植物与观赏园艺，建筑与土木工程，土木水利，道路与铁道工程，水工结构工程，结构工程，水利工程，水利水电工程，土木工程，岩土工程，交通运输工程，交通运输规划与管理，人工环境工程，测绘工程，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  <w:lang w:bidi="ar"/>
              </w:rPr>
              <w:t>道路交通运输，环境工程，环境科学与工程，交通运输，人文地理学，桥梁与隧道工程</w:t>
            </w:r>
          </w:p>
        </w:tc>
        <w:tc>
          <w:tcPr>
            <w:tcW w:w="2166" w:type="dxa"/>
            <w:shd w:val="clear" w:color="auto" w:fill="auto"/>
          </w:tcPr>
          <w:p w14:paraId="0C481EA8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建筑学，城市规划，景观学，风景园林，园艺，园林，城市地下空间工程，景观设计，景观建筑设计，人文地理与城乡规划，城乡规划，资源环境与城乡规划管理，现代园艺，环境设计，历史建筑保护工程，土木工程，给排水科学与工程，道路桥梁与渡河工程，房地产开发与管理，城市管理，水利水电工程，水利工程，交通工程，建筑设计，园林景观工程，城市设计数字技术，城市地下工程，市政工程，环境艺术设计，给水排水工程，水文与水资源工程，水务工程，房地产经营管理，交通运输，建筑工程，道路与桥梁工程，艺术设计，人居环境科学与技术，城市设计，智慧建筑与建造，旅游地学与规划工程，环境工程，建设工程管理，建筑环境与能源应用工程，建筑环境与设备工程，土木、水利与海洋工程，自然地理与资源环境，测绘工程，地下水科学与工程，水利科学与工程</w:t>
            </w:r>
          </w:p>
        </w:tc>
        <w:tc>
          <w:tcPr>
            <w:tcW w:w="2635" w:type="dxa"/>
            <w:shd w:val="clear" w:color="auto" w:fill="auto"/>
          </w:tcPr>
          <w:p w14:paraId="379D801D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室内设计技术，环境艺术设计，园林工程技术，城镇规划，城市管理与监察，城镇建设，市政工程技术，建筑设计技术，景观设计，园林规划设计，建筑室内设计，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  <w:lang w:eastAsia="zh"/>
              </w:rPr>
              <w:t>工程监理</w:t>
            </w:r>
          </w:p>
        </w:tc>
      </w:tr>
    </w:tbl>
    <w:p w14:paraId="5BC5F9B1">
      <w:pPr>
        <w:spacing w:line="600" w:lineRule="exact"/>
        <w:textAlignment w:val="baseline"/>
        <w:rPr>
          <w:rFonts w:ascii="Times New Roman" w:hAnsi="Times New Roman" w:eastAsia="方正黑体_GBK"/>
          <w:b/>
          <w:color w:val="000000"/>
          <w:sz w:val="32"/>
          <w:szCs w:val="32"/>
        </w:rPr>
      </w:pPr>
    </w:p>
    <w:sectPr>
      <w:footerReference r:id="rId3" w:type="default"/>
      <w:pgSz w:w="11906" w:h="16838"/>
      <w:pgMar w:top="1701" w:right="1531" w:bottom="1588" w:left="1531" w:header="851" w:footer="130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3DBEA3-1BB8-4768-82D8-3A6E9710A3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24E4480-B942-4EA0-B438-2255A37AF51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E080783-4E29-4BAF-89F6-C7D65934ACDA}"/>
  </w:font>
  <w:font w:name="___WRD_EMBED_SUB_44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4" w:fontKey="{B331193E-BD30-406C-B86C-68769D31AE76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5A7AE40D-18E9-482B-AEB9-7D05FEB2F5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1F65D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BE448">
                          <w:pPr>
                            <w:pStyle w:val="4"/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4BE448">
                    <w:pPr>
                      <w:pStyle w:val="4"/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writeProtection w:recommended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wOWY4MGMyNTY3MzQ4NmY5ZWI1ZTM4MTllYTQ5MjcifQ=="/>
  </w:docVars>
  <w:rsids>
    <w:rsidRoot w:val="00E14E47"/>
    <w:rsid w:val="00001A94"/>
    <w:rsid w:val="00004923"/>
    <w:rsid w:val="00006F9C"/>
    <w:rsid w:val="000078D9"/>
    <w:rsid w:val="00007E94"/>
    <w:rsid w:val="00013BCD"/>
    <w:rsid w:val="000202EB"/>
    <w:rsid w:val="00020FBB"/>
    <w:rsid w:val="00021D54"/>
    <w:rsid w:val="00022BCD"/>
    <w:rsid w:val="0002717D"/>
    <w:rsid w:val="000275D2"/>
    <w:rsid w:val="00027D73"/>
    <w:rsid w:val="00027EB6"/>
    <w:rsid w:val="00031697"/>
    <w:rsid w:val="00033E04"/>
    <w:rsid w:val="00036D2E"/>
    <w:rsid w:val="000403FF"/>
    <w:rsid w:val="0004115A"/>
    <w:rsid w:val="000426E4"/>
    <w:rsid w:val="000429F1"/>
    <w:rsid w:val="0004384A"/>
    <w:rsid w:val="00047CF8"/>
    <w:rsid w:val="00050038"/>
    <w:rsid w:val="00050F76"/>
    <w:rsid w:val="000512F4"/>
    <w:rsid w:val="00051D8A"/>
    <w:rsid w:val="00054D89"/>
    <w:rsid w:val="000560EC"/>
    <w:rsid w:val="0005646A"/>
    <w:rsid w:val="0005700C"/>
    <w:rsid w:val="00060736"/>
    <w:rsid w:val="00060947"/>
    <w:rsid w:val="00060FE7"/>
    <w:rsid w:val="0006188E"/>
    <w:rsid w:val="00064DEB"/>
    <w:rsid w:val="00070385"/>
    <w:rsid w:val="0007112F"/>
    <w:rsid w:val="0007113C"/>
    <w:rsid w:val="00072B59"/>
    <w:rsid w:val="000758EE"/>
    <w:rsid w:val="00077F31"/>
    <w:rsid w:val="00081C18"/>
    <w:rsid w:val="000901E0"/>
    <w:rsid w:val="00090C41"/>
    <w:rsid w:val="000944CE"/>
    <w:rsid w:val="00096AA8"/>
    <w:rsid w:val="000A09ED"/>
    <w:rsid w:val="000A5BBE"/>
    <w:rsid w:val="000A5CD8"/>
    <w:rsid w:val="000B09E2"/>
    <w:rsid w:val="000B2FA8"/>
    <w:rsid w:val="000B342E"/>
    <w:rsid w:val="000B5F03"/>
    <w:rsid w:val="000B63E5"/>
    <w:rsid w:val="000B7262"/>
    <w:rsid w:val="000C0AF0"/>
    <w:rsid w:val="000C144A"/>
    <w:rsid w:val="000C2A7F"/>
    <w:rsid w:val="000C2FE7"/>
    <w:rsid w:val="000C4C98"/>
    <w:rsid w:val="000C52CD"/>
    <w:rsid w:val="000C538F"/>
    <w:rsid w:val="000D0153"/>
    <w:rsid w:val="000D2A5C"/>
    <w:rsid w:val="000D3EB4"/>
    <w:rsid w:val="000D461B"/>
    <w:rsid w:val="000D5AEF"/>
    <w:rsid w:val="000E10E8"/>
    <w:rsid w:val="000E18B0"/>
    <w:rsid w:val="000E4868"/>
    <w:rsid w:val="000F2549"/>
    <w:rsid w:val="000F2A8B"/>
    <w:rsid w:val="000F3A69"/>
    <w:rsid w:val="000F52F4"/>
    <w:rsid w:val="000F60D8"/>
    <w:rsid w:val="000F73B3"/>
    <w:rsid w:val="00100327"/>
    <w:rsid w:val="0010266E"/>
    <w:rsid w:val="00103606"/>
    <w:rsid w:val="00105EA0"/>
    <w:rsid w:val="0010633A"/>
    <w:rsid w:val="0010755F"/>
    <w:rsid w:val="00107CA1"/>
    <w:rsid w:val="001102ED"/>
    <w:rsid w:val="00117644"/>
    <w:rsid w:val="0012258B"/>
    <w:rsid w:val="0012265F"/>
    <w:rsid w:val="00122671"/>
    <w:rsid w:val="00122DCA"/>
    <w:rsid w:val="0012532A"/>
    <w:rsid w:val="0012710A"/>
    <w:rsid w:val="0013005E"/>
    <w:rsid w:val="0013159A"/>
    <w:rsid w:val="0013259F"/>
    <w:rsid w:val="00132FA1"/>
    <w:rsid w:val="0013367D"/>
    <w:rsid w:val="0014271C"/>
    <w:rsid w:val="0014317E"/>
    <w:rsid w:val="001460E8"/>
    <w:rsid w:val="001477CD"/>
    <w:rsid w:val="00147ED7"/>
    <w:rsid w:val="00150A59"/>
    <w:rsid w:val="00151578"/>
    <w:rsid w:val="00153398"/>
    <w:rsid w:val="00153EE2"/>
    <w:rsid w:val="00154620"/>
    <w:rsid w:val="00154844"/>
    <w:rsid w:val="001561BB"/>
    <w:rsid w:val="00157439"/>
    <w:rsid w:val="0015776D"/>
    <w:rsid w:val="00157ED1"/>
    <w:rsid w:val="00162F82"/>
    <w:rsid w:val="0016316E"/>
    <w:rsid w:val="00163B71"/>
    <w:rsid w:val="0016627B"/>
    <w:rsid w:val="00166B5D"/>
    <w:rsid w:val="001726D5"/>
    <w:rsid w:val="0017601B"/>
    <w:rsid w:val="00180430"/>
    <w:rsid w:val="00180F3E"/>
    <w:rsid w:val="001875F4"/>
    <w:rsid w:val="00191B43"/>
    <w:rsid w:val="001963F3"/>
    <w:rsid w:val="00196C72"/>
    <w:rsid w:val="00197D73"/>
    <w:rsid w:val="001A0299"/>
    <w:rsid w:val="001A03A9"/>
    <w:rsid w:val="001A04CE"/>
    <w:rsid w:val="001A1411"/>
    <w:rsid w:val="001A1D70"/>
    <w:rsid w:val="001A2FCD"/>
    <w:rsid w:val="001A31DA"/>
    <w:rsid w:val="001A46B4"/>
    <w:rsid w:val="001A5D83"/>
    <w:rsid w:val="001A6824"/>
    <w:rsid w:val="001A7668"/>
    <w:rsid w:val="001B00D2"/>
    <w:rsid w:val="001B1491"/>
    <w:rsid w:val="001B1638"/>
    <w:rsid w:val="001B1C1D"/>
    <w:rsid w:val="001B32B3"/>
    <w:rsid w:val="001B396A"/>
    <w:rsid w:val="001B7BF5"/>
    <w:rsid w:val="001C078E"/>
    <w:rsid w:val="001C10CC"/>
    <w:rsid w:val="001C3814"/>
    <w:rsid w:val="001C4AAC"/>
    <w:rsid w:val="001C5C94"/>
    <w:rsid w:val="001C5E17"/>
    <w:rsid w:val="001C66F1"/>
    <w:rsid w:val="001C67B8"/>
    <w:rsid w:val="001D2F46"/>
    <w:rsid w:val="001D63C4"/>
    <w:rsid w:val="001D7E9C"/>
    <w:rsid w:val="001E0429"/>
    <w:rsid w:val="001E2BB4"/>
    <w:rsid w:val="001E301C"/>
    <w:rsid w:val="001E6B49"/>
    <w:rsid w:val="001F1B59"/>
    <w:rsid w:val="001F383C"/>
    <w:rsid w:val="001F48BF"/>
    <w:rsid w:val="001F6D7B"/>
    <w:rsid w:val="00200188"/>
    <w:rsid w:val="00204613"/>
    <w:rsid w:val="002047ED"/>
    <w:rsid w:val="00205611"/>
    <w:rsid w:val="002062BE"/>
    <w:rsid w:val="002106BC"/>
    <w:rsid w:val="00210C44"/>
    <w:rsid w:val="00215EE5"/>
    <w:rsid w:val="002163F8"/>
    <w:rsid w:val="00217D81"/>
    <w:rsid w:val="0022006F"/>
    <w:rsid w:val="0022065D"/>
    <w:rsid w:val="00220FFC"/>
    <w:rsid w:val="00223C92"/>
    <w:rsid w:val="00224737"/>
    <w:rsid w:val="00227FE7"/>
    <w:rsid w:val="00230573"/>
    <w:rsid w:val="0023100E"/>
    <w:rsid w:val="00234010"/>
    <w:rsid w:val="0023679F"/>
    <w:rsid w:val="00236AD3"/>
    <w:rsid w:val="00236E4F"/>
    <w:rsid w:val="002373AE"/>
    <w:rsid w:val="002408EB"/>
    <w:rsid w:val="00243D34"/>
    <w:rsid w:val="0024714B"/>
    <w:rsid w:val="00247363"/>
    <w:rsid w:val="00247BDF"/>
    <w:rsid w:val="002513F7"/>
    <w:rsid w:val="00251480"/>
    <w:rsid w:val="00253857"/>
    <w:rsid w:val="00253EB6"/>
    <w:rsid w:val="00254A10"/>
    <w:rsid w:val="002577C3"/>
    <w:rsid w:val="00261D9E"/>
    <w:rsid w:val="00261E43"/>
    <w:rsid w:val="00263A8B"/>
    <w:rsid w:val="00264141"/>
    <w:rsid w:val="00264655"/>
    <w:rsid w:val="00264A99"/>
    <w:rsid w:val="00265645"/>
    <w:rsid w:val="00265A5F"/>
    <w:rsid w:val="00265DE9"/>
    <w:rsid w:val="00265FF3"/>
    <w:rsid w:val="00270588"/>
    <w:rsid w:val="0027188D"/>
    <w:rsid w:val="00272E32"/>
    <w:rsid w:val="00274ED0"/>
    <w:rsid w:val="00275EA0"/>
    <w:rsid w:val="00276862"/>
    <w:rsid w:val="00276E3D"/>
    <w:rsid w:val="0027707C"/>
    <w:rsid w:val="0028385F"/>
    <w:rsid w:val="00285FC1"/>
    <w:rsid w:val="00291E46"/>
    <w:rsid w:val="00293398"/>
    <w:rsid w:val="00296B79"/>
    <w:rsid w:val="00297BC0"/>
    <w:rsid w:val="002A134A"/>
    <w:rsid w:val="002A23DD"/>
    <w:rsid w:val="002A33C4"/>
    <w:rsid w:val="002A457C"/>
    <w:rsid w:val="002A6FB7"/>
    <w:rsid w:val="002B138D"/>
    <w:rsid w:val="002B44C8"/>
    <w:rsid w:val="002B7428"/>
    <w:rsid w:val="002C1437"/>
    <w:rsid w:val="002C1696"/>
    <w:rsid w:val="002C172B"/>
    <w:rsid w:val="002C2862"/>
    <w:rsid w:val="002D0592"/>
    <w:rsid w:val="002D342A"/>
    <w:rsid w:val="002D4798"/>
    <w:rsid w:val="002D4E1C"/>
    <w:rsid w:val="002D569A"/>
    <w:rsid w:val="002D6101"/>
    <w:rsid w:val="002D6A01"/>
    <w:rsid w:val="002D76D8"/>
    <w:rsid w:val="002E0837"/>
    <w:rsid w:val="002E2626"/>
    <w:rsid w:val="002E316E"/>
    <w:rsid w:val="002E33D1"/>
    <w:rsid w:val="002E46B9"/>
    <w:rsid w:val="002F0407"/>
    <w:rsid w:val="002F1A43"/>
    <w:rsid w:val="002F1D1F"/>
    <w:rsid w:val="002F201B"/>
    <w:rsid w:val="002F2D3D"/>
    <w:rsid w:val="002F53AB"/>
    <w:rsid w:val="00300799"/>
    <w:rsid w:val="00300CF4"/>
    <w:rsid w:val="0030311C"/>
    <w:rsid w:val="0030335D"/>
    <w:rsid w:val="00306E2F"/>
    <w:rsid w:val="003073EA"/>
    <w:rsid w:val="003076BE"/>
    <w:rsid w:val="003115FE"/>
    <w:rsid w:val="003125D2"/>
    <w:rsid w:val="00314107"/>
    <w:rsid w:val="00314F03"/>
    <w:rsid w:val="003160D3"/>
    <w:rsid w:val="00317A84"/>
    <w:rsid w:val="00326DCE"/>
    <w:rsid w:val="00330693"/>
    <w:rsid w:val="0033182C"/>
    <w:rsid w:val="0033199A"/>
    <w:rsid w:val="003336B1"/>
    <w:rsid w:val="00333AEA"/>
    <w:rsid w:val="00333D63"/>
    <w:rsid w:val="0033415A"/>
    <w:rsid w:val="00335190"/>
    <w:rsid w:val="00335ED7"/>
    <w:rsid w:val="00337991"/>
    <w:rsid w:val="0034063C"/>
    <w:rsid w:val="0034431C"/>
    <w:rsid w:val="00344C5C"/>
    <w:rsid w:val="003451B4"/>
    <w:rsid w:val="00347FFC"/>
    <w:rsid w:val="00354E65"/>
    <w:rsid w:val="003559B3"/>
    <w:rsid w:val="00360463"/>
    <w:rsid w:val="00360D60"/>
    <w:rsid w:val="00362997"/>
    <w:rsid w:val="00365299"/>
    <w:rsid w:val="00370177"/>
    <w:rsid w:val="0037043D"/>
    <w:rsid w:val="00371026"/>
    <w:rsid w:val="00371053"/>
    <w:rsid w:val="003721C5"/>
    <w:rsid w:val="00372B3D"/>
    <w:rsid w:val="00374C3C"/>
    <w:rsid w:val="0037504E"/>
    <w:rsid w:val="003804E4"/>
    <w:rsid w:val="0038068C"/>
    <w:rsid w:val="0038130B"/>
    <w:rsid w:val="00384195"/>
    <w:rsid w:val="00384D42"/>
    <w:rsid w:val="00386239"/>
    <w:rsid w:val="00386BE1"/>
    <w:rsid w:val="003877A4"/>
    <w:rsid w:val="00394E86"/>
    <w:rsid w:val="00396F6C"/>
    <w:rsid w:val="00396F8D"/>
    <w:rsid w:val="0039715C"/>
    <w:rsid w:val="00397766"/>
    <w:rsid w:val="00397B99"/>
    <w:rsid w:val="003A241E"/>
    <w:rsid w:val="003A2AA5"/>
    <w:rsid w:val="003A2B6C"/>
    <w:rsid w:val="003A3A47"/>
    <w:rsid w:val="003A4036"/>
    <w:rsid w:val="003A49B7"/>
    <w:rsid w:val="003A5058"/>
    <w:rsid w:val="003A51F2"/>
    <w:rsid w:val="003A613E"/>
    <w:rsid w:val="003A672F"/>
    <w:rsid w:val="003A72B5"/>
    <w:rsid w:val="003A73F7"/>
    <w:rsid w:val="003B1971"/>
    <w:rsid w:val="003B1EB5"/>
    <w:rsid w:val="003B2128"/>
    <w:rsid w:val="003B29DE"/>
    <w:rsid w:val="003B435C"/>
    <w:rsid w:val="003B5E45"/>
    <w:rsid w:val="003B6F6A"/>
    <w:rsid w:val="003B73DB"/>
    <w:rsid w:val="003B7725"/>
    <w:rsid w:val="003C10D3"/>
    <w:rsid w:val="003C13F7"/>
    <w:rsid w:val="003C28C1"/>
    <w:rsid w:val="003C3DFC"/>
    <w:rsid w:val="003C45C9"/>
    <w:rsid w:val="003C4A56"/>
    <w:rsid w:val="003C4C40"/>
    <w:rsid w:val="003C4F11"/>
    <w:rsid w:val="003C58FC"/>
    <w:rsid w:val="003C6C45"/>
    <w:rsid w:val="003C79B9"/>
    <w:rsid w:val="003D342E"/>
    <w:rsid w:val="003D761F"/>
    <w:rsid w:val="003E0A4A"/>
    <w:rsid w:val="003E0D99"/>
    <w:rsid w:val="003E14F4"/>
    <w:rsid w:val="003E23AE"/>
    <w:rsid w:val="003E2B29"/>
    <w:rsid w:val="003E4C44"/>
    <w:rsid w:val="003E5387"/>
    <w:rsid w:val="003F0A9A"/>
    <w:rsid w:val="003F0C66"/>
    <w:rsid w:val="003F15BF"/>
    <w:rsid w:val="003F1AA1"/>
    <w:rsid w:val="003F3909"/>
    <w:rsid w:val="003F4C14"/>
    <w:rsid w:val="003F50FF"/>
    <w:rsid w:val="003F7C5C"/>
    <w:rsid w:val="004001FF"/>
    <w:rsid w:val="00400501"/>
    <w:rsid w:val="0040167C"/>
    <w:rsid w:val="004022AF"/>
    <w:rsid w:val="00403323"/>
    <w:rsid w:val="00403F2F"/>
    <w:rsid w:val="00410F7E"/>
    <w:rsid w:val="00411427"/>
    <w:rsid w:val="00411C51"/>
    <w:rsid w:val="00413B2A"/>
    <w:rsid w:val="00415AA1"/>
    <w:rsid w:val="004163CF"/>
    <w:rsid w:val="00416F3B"/>
    <w:rsid w:val="004223EC"/>
    <w:rsid w:val="004255DC"/>
    <w:rsid w:val="004259D3"/>
    <w:rsid w:val="0043029A"/>
    <w:rsid w:val="00430517"/>
    <w:rsid w:val="004319F4"/>
    <w:rsid w:val="00431BF8"/>
    <w:rsid w:val="004359A8"/>
    <w:rsid w:val="00437B34"/>
    <w:rsid w:val="00442594"/>
    <w:rsid w:val="00444219"/>
    <w:rsid w:val="004443CA"/>
    <w:rsid w:val="00451220"/>
    <w:rsid w:val="00451A99"/>
    <w:rsid w:val="004527C4"/>
    <w:rsid w:val="00452B50"/>
    <w:rsid w:val="00453CA8"/>
    <w:rsid w:val="00454A5E"/>
    <w:rsid w:val="0045541B"/>
    <w:rsid w:val="004557AD"/>
    <w:rsid w:val="004602B5"/>
    <w:rsid w:val="00461A31"/>
    <w:rsid w:val="00463D62"/>
    <w:rsid w:val="004655D0"/>
    <w:rsid w:val="0047018C"/>
    <w:rsid w:val="00470B71"/>
    <w:rsid w:val="004714E1"/>
    <w:rsid w:val="00473F0D"/>
    <w:rsid w:val="00476DEE"/>
    <w:rsid w:val="004800CC"/>
    <w:rsid w:val="00481B6C"/>
    <w:rsid w:val="00485B92"/>
    <w:rsid w:val="0049014E"/>
    <w:rsid w:val="004925DA"/>
    <w:rsid w:val="004928A8"/>
    <w:rsid w:val="00492F5C"/>
    <w:rsid w:val="004933DB"/>
    <w:rsid w:val="00493F36"/>
    <w:rsid w:val="004971A8"/>
    <w:rsid w:val="004A077A"/>
    <w:rsid w:val="004A142C"/>
    <w:rsid w:val="004A394D"/>
    <w:rsid w:val="004A45EA"/>
    <w:rsid w:val="004B2A6C"/>
    <w:rsid w:val="004B5DE2"/>
    <w:rsid w:val="004B6419"/>
    <w:rsid w:val="004B7C53"/>
    <w:rsid w:val="004C0949"/>
    <w:rsid w:val="004C0DB0"/>
    <w:rsid w:val="004C2718"/>
    <w:rsid w:val="004C539F"/>
    <w:rsid w:val="004C5CF0"/>
    <w:rsid w:val="004C786C"/>
    <w:rsid w:val="004D0180"/>
    <w:rsid w:val="004D2312"/>
    <w:rsid w:val="004D382C"/>
    <w:rsid w:val="004D3BB4"/>
    <w:rsid w:val="004D4E1A"/>
    <w:rsid w:val="004D7322"/>
    <w:rsid w:val="004D7B5D"/>
    <w:rsid w:val="004E068E"/>
    <w:rsid w:val="004E1C0A"/>
    <w:rsid w:val="004E42C8"/>
    <w:rsid w:val="004E5B2A"/>
    <w:rsid w:val="004F08C8"/>
    <w:rsid w:val="004F5F73"/>
    <w:rsid w:val="004F7221"/>
    <w:rsid w:val="005028A7"/>
    <w:rsid w:val="00504664"/>
    <w:rsid w:val="005056E3"/>
    <w:rsid w:val="005107BD"/>
    <w:rsid w:val="00512C75"/>
    <w:rsid w:val="00513232"/>
    <w:rsid w:val="00513618"/>
    <w:rsid w:val="005234BC"/>
    <w:rsid w:val="00523F6A"/>
    <w:rsid w:val="005242C9"/>
    <w:rsid w:val="00524721"/>
    <w:rsid w:val="0052605C"/>
    <w:rsid w:val="00527198"/>
    <w:rsid w:val="005306FA"/>
    <w:rsid w:val="0053167B"/>
    <w:rsid w:val="005326B5"/>
    <w:rsid w:val="00534370"/>
    <w:rsid w:val="00534D73"/>
    <w:rsid w:val="00537DF1"/>
    <w:rsid w:val="00540DAB"/>
    <w:rsid w:val="00542579"/>
    <w:rsid w:val="005444E6"/>
    <w:rsid w:val="005474B5"/>
    <w:rsid w:val="005517F2"/>
    <w:rsid w:val="005534F1"/>
    <w:rsid w:val="00553F21"/>
    <w:rsid w:val="00556B49"/>
    <w:rsid w:val="00561A31"/>
    <w:rsid w:val="00565B58"/>
    <w:rsid w:val="0056752D"/>
    <w:rsid w:val="00567907"/>
    <w:rsid w:val="00570E3A"/>
    <w:rsid w:val="00572441"/>
    <w:rsid w:val="00572550"/>
    <w:rsid w:val="00572A91"/>
    <w:rsid w:val="00581CD0"/>
    <w:rsid w:val="005851B5"/>
    <w:rsid w:val="005863E9"/>
    <w:rsid w:val="00590C05"/>
    <w:rsid w:val="00590EAD"/>
    <w:rsid w:val="005919B0"/>
    <w:rsid w:val="0059346A"/>
    <w:rsid w:val="005949FD"/>
    <w:rsid w:val="005971AC"/>
    <w:rsid w:val="005A0DB4"/>
    <w:rsid w:val="005A2786"/>
    <w:rsid w:val="005A573D"/>
    <w:rsid w:val="005A612B"/>
    <w:rsid w:val="005A790C"/>
    <w:rsid w:val="005B0A0C"/>
    <w:rsid w:val="005B2A0B"/>
    <w:rsid w:val="005B2C10"/>
    <w:rsid w:val="005B4A3F"/>
    <w:rsid w:val="005B5452"/>
    <w:rsid w:val="005B60C2"/>
    <w:rsid w:val="005B6D16"/>
    <w:rsid w:val="005C08B9"/>
    <w:rsid w:val="005C110D"/>
    <w:rsid w:val="005C14CD"/>
    <w:rsid w:val="005C3A92"/>
    <w:rsid w:val="005C45FB"/>
    <w:rsid w:val="005C4D11"/>
    <w:rsid w:val="005C58A6"/>
    <w:rsid w:val="005C6198"/>
    <w:rsid w:val="005D1FED"/>
    <w:rsid w:val="005D2753"/>
    <w:rsid w:val="005D4542"/>
    <w:rsid w:val="005D5594"/>
    <w:rsid w:val="005D73B6"/>
    <w:rsid w:val="005E1ED5"/>
    <w:rsid w:val="005E441E"/>
    <w:rsid w:val="005E6520"/>
    <w:rsid w:val="0060019B"/>
    <w:rsid w:val="006027D2"/>
    <w:rsid w:val="006032A0"/>
    <w:rsid w:val="0060570D"/>
    <w:rsid w:val="0061079D"/>
    <w:rsid w:val="00612393"/>
    <w:rsid w:val="00612472"/>
    <w:rsid w:val="006133B5"/>
    <w:rsid w:val="006135FC"/>
    <w:rsid w:val="00615EF4"/>
    <w:rsid w:val="00616596"/>
    <w:rsid w:val="006212C2"/>
    <w:rsid w:val="006215B4"/>
    <w:rsid w:val="00622081"/>
    <w:rsid w:val="00622DFB"/>
    <w:rsid w:val="00624665"/>
    <w:rsid w:val="00625646"/>
    <w:rsid w:val="0062645B"/>
    <w:rsid w:val="006265B3"/>
    <w:rsid w:val="0062674C"/>
    <w:rsid w:val="006268D1"/>
    <w:rsid w:val="00630A32"/>
    <w:rsid w:val="006329E3"/>
    <w:rsid w:val="00632A31"/>
    <w:rsid w:val="00632A95"/>
    <w:rsid w:val="0063361C"/>
    <w:rsid w:val="00634FC6"/>
    <w:rsid w:val="00635A81"/>
    <w:rsid w:val="006361C9"/>
    <w:rsid w:val="0063621D"/>
    <w:rsid w:val="0063694B"/>
    <w:rsid w:val="00636D2A"/>
    <w:rsid w:val="00637B48"/>
    <w:rsid w:val="00640DDD"/>
    <w:rsid w:val="00644991"/>
    <w:rsid w:val="006450D4"/>
    <w:rsid w:val="00647CD1"/>
    <w:rsid w:val="00650822"/>
    <w:rsid w:val="00653396"/>
    <w:rsid w:val="006552E2"/>
    <w:rsid w:val="00657A36"/>
    <w:rsid w:val="0066150E"/>
    <w:rsid w:val="00662733"/>
    <w:rsid w:val="0066458B"/>
    <w:rsid w:val="0066472B"/>
    <w:rsid w:val="00665C87"/>
    <w:rsid w:val="00670505"/>
    <w:rsid w:val="00670F88"/>
    <w:rsid w:val="006716C5"/>
    <w:rsid w:val="006724B5"/>
    <w:rsid w:val="006736B0"/>
    <w:rsid w:val="00680F7D"/>
    <w:rsid w:val="00682306"/>
    <w:rsid w:val="00682ADB"/>
    <w:rsid w:val="00682AF8"/>
    <w:rsid w:val="0068449D"/>
    <w:rsid w:val="00686728"/>
    <w:rsid w:val="0069072B"/>
    <w:rsid w:val="006910BD"/>
    <w:rsid w:val="0069124A"/>
    <w:rsid w:val="00691898"/>
    <w:rsid w:val="00693DAC"/>
    <w:rsid w:val="00693F8D"/>
    <w:rsid w:val="006A1EC1"/>
    <w:rsid w:val="006A49AB"/>
    <w:rsid w:val="006A6F8D"/>
    <w:rsid w:val="006B026D"/>
    <w:rsid w:val="006B2809"/>
    <w:rsid w:val="006B299C"/>
    <w:rsid w:val="006B454B"/>
    <w:rsid w:val="006C10E5"/>
    <w:rsid w:val="006C1F7B"/>
    <w:rsid w:val="006C56B0"/>
    <w:rsid w:val="006C5E8C"/>
    <w:rsid w:val="006C72EC"/>
    <w:rsid w:val="006D00AD"/>
    <w:rsid w:val="006D0714"/>
    <w:rsid w:val="006D0B2D"/>
    <w:rsid w:val="006D0B5F"/>
    <w:rsid w:val="006D0D0C"/>
    <w:rsid w:val="006D3B3C"/>
    <w:rsid w:val="006D4AE0"/>
    <w:rsid w:val="006D59FD"/>
    <w:rsid w:val="006D5ADE"/>
    <w:rsid w:val="006D724B"/>
    <w:rsid w:val="006D7B7F"/>
    <w:rsid w:val="006E293F"/>
    <w:rsid w:val="006E3B0E"/>
    <w:rsid w:val="006E3C90"/>
    <w:rsid w:val="006E53C1"/>
    <w:rsid w:val="006E5509"/>
    <w:rsid w:val="006E64C0"/>
    <w:rsid w:val="006F5438"/>
    <w:rsid w:val="006F60B3"/>
    <w:rsid w:val="006F6D31"/>
    <w:rsid w:val="006F78F3"/>
    <w:rsid w:val="007003CF"/>
    <w:rsid w:val="00701722"/>
    <w:rsid w:val="00701DE5"/>
    <w:rsid w:val="007023C7"/>
    <w:rsid w:val="007025BF"/>
    <w:rsid w:val="0070327C"/>
    <w:rsid w:val="00703681"/>
    <w:rsid w:val="00703F2B"/>
    <w:rsid w:val="00703F40"/>
    <w:rsid w:val="0070637F"/>
    <w:rsid w:val="00710F59"/>
    <w:rsid w:val="00712DBD"/>
    <w:rsid w:val="007149BD"/>
    <w:rsid w:val="00714E24"/>
    <w:rsid w:val="0071754D"/>
    <w:rsid w:val="007204E5"/>
    <w:rsid w:val="0072227C"/>
    <w:rsid w:val="00723009"/>
    <w:rsid w:val="00724C46"/>
    <w:rsid w:val="007277E7"/>
    <w:rsid w:val="00730F1F"/>
    <w:rsid w:val="00730F67"/>
    <w:rsid w:val="00732AAC"/>
    <w:rsid w:val="00732BBA"/>
    <w:rsid w:val="00732EA0"/>
    <w:rsid w:val="007331A4"/>
    <w:rsid w:val="007342B9"/>
    <w:rsid w:val="007343FA"/>
    <w:rsid w:val="00735C5D"/>
    <w:rsid w:val="00735C7C"/>
    <w:rsid w:val="00736F56"/>
    <w:rsid w:val="007401AF"/>
    <w:rsid w:val="007420F3"/>
    <w:rsid w:val="007446BC"/>
    <w:rsid w:val="00744DD5"/>
    <w:rsid w:val="00745558"/>
    <w:rsid w:val="007464CA"/>
    <w:rsid w:val="00747A34"/>
    <w:rsid w:val="00750C71"/>
    <w:rsid w:val="00750D9B"/>
    <w:rsid w:val="007526E3"/>
    <w:rsid w:val="00753479"/>
    <w:rsid w:val="00760640"/>
    <w:rsid w:val="007647CB"/>
    <w:rsid w:val="00764E84"/>
    <w:rsid w:val="007653D9"/>
    <w:rsid w:val="0076576E"/>
    <w:rsid w:val="0076687B"/>
    <w:rsid w:val="0076741A"/>
    <w:rsid w:val="007729ED"/>
    <w:rsid w:val="00774B56"/>
    <w:rsid w:val="00774BF3"/>
    <w:rsid w:val="00777D6A"/>
    <w:rsid w:val="00780134"/>
    <w:rsid w:val="0078025B"/>
    <w:rsid w:val="00784F1B"/>
    <w:rsid w:val="00785CAB"/>
    <w:rsid w:val="007868C0"/>
    <w:rsid w:val="00792721"/>
    <w:rsid w:val="00795CD5"/>
    <w:rsid w:val="00796220"/>
    <w:rsid w:val="00796276"/>
    <w:rsid w:val="007A0C69"/>
    <w:rsid w:val="007A4233"/>
    <w:rsid w:val="007A5DB5"/>
    <w:rsid w:val="007A7369"/>
    <w:rsid w:val="007A785C"/>
    <w:rsid w:val="007B0056"/>
    <w:rsid w:val="007B01E7"/>
    <w:rsid w:val="007B3A92"/>
    <w:rsid w:val="007B64DD"/>
    <w:rsid w:val="007B7041"/>
    <w:rsid w:val="007C0702"/>
    <w:rsid w:val="007C1DDE"/>
    <w:rsid w:val="007C26EE"/>
    <w:rsid w:val="007C3729"/>
    <w:rsid w:val="007C3E48"/>
    <w:rsid w:val="007C4584"/>
    <w:rsid w:val="007C487D"/>
    <w:rsid w:val="007C6313"/>
    <w:rsid w:val="007C6A97"/>
    <w:rsid w:val="007C7FB7"/>
    <w:rsid w:val="007D1A2E"/>
    <w:rsid w:val="007D3BD0"/>
    <w:rsid w:val="007D5018"/>
    <w:rsid w:val="007D6974"/>
    <w:rsid w:val="007E0E86"/>
    <w:rsid w:val="007E1C30"/>
    <w:rsid w:val="007E1DB2"/>
    <w:rsid w:val="007E33C1"/>
    <w:rsid w:val="007E430F"/>
    <w:rsid w:val="007E5BA3"/>
    <w:rsid w:val="007E5C1F"/>
    <w:rsid w:val="007E6533"/>
    <w:rsid w:val="007E7504"/>
    <w:rsid w:val="007F1586"/>
    <w:rsid w:val="007F19EA"/>
    <w:rsid w:val="007F53DE"/>
    <w:rsid w:val="007F5423"/>
    <w:rsid w:val="007F551B"/>
    <w:rsid w:val="007F5DBF"/>
    <w:rsid w:val="00802C85"/>
    <w:rsid w:val="008103E7"/>
    <w:rsid w:val="008106D5"/>
    <w:rsid w:val="00811373"/>
    <w:rsid w:val="00813283"/>
    <w:rsid w:val="00813F65"/>
    <w:rsid w:val="008163F0"/>
    <w:rsid w:val="00816E52"/>
    <w:rsid w:val="008206E2"/>
    <w:rsid w:val="00822AF8"/>
    <w:rsid w:val="00824154"/>
    <w:rsid w:val="00824498"/>
    <w:rsid w:val="008312D6"/>
    <w:rsid w:val="00832092"/>
    <w:rsid w:val="0083487F"/>
    <w:rsid w:val="0083695D"/>
    <w:rsid w:val="00840CE0"/>
    <w:rsid w:val="0084118E"/>
    <w:rsid w:val="008466A3"/>
    <w:rsid w:val="00847DBB"/>
    <w:rsid w:val="00850198"/>
    <w:rsid w:val="00850BCB"/>
    <w:rsid w:val="008514BA"/>
    <w:rsid w:val="00852F9B"/>
    <w:rsid w:val="008548EE"/>
    <w:rsid w:val="0085494E"/>
    <w:rsid w:val="00854E75"/>
    <w:rsid w:val="008551CC"/>
    <w:rsid w:val="00855774"/>
    <w:rsid w:val="00856245"/>
    <w:rsid w:val="008579DB"/>
    <w:rsid w:val="00863747"/>
    <w:rsid w:val="00863B15"/>
    <w:rsid w:val="008641F7"/>
    <w:rsid w:val="008654B2"/>
    <w:rsid w:val="008659EF"/>
    <w:rsid w:val="0086782D"/>
    <w:rsid w:val="00871073"/>
    <w:rsid w:val="00871656"/>
    <w:rsid w:val="0087420D"/>
    <w:rsid w:val="00874CEB"/>
    <w:rsid w:val="008764DD"/>
    <w:rsid w:val="008771F6"/>
    <w:rsid w:val="00877902"/>
    <w:rsid w:val="00881484"/>
    <w:rsid w:val="00881715"/>
    <w:rsid w:val="00883003"/>
    <w:rsid w:val="00884C3E"/>
    <w:rsid w:val="008922F4"/>
    <w:rsid w:val="008934BD"/>
    <w:rsid w:val="008975EB"/>
    <w:rsid w:val="008A1011"/>
    <w:rsid w:val="008A1054"/>
    <w:rsid w:val="008A278E"/>
    <w:rsid w:val="008A2AE6"/>
    <w:rsid w:val="008B3C07"/>
    <w:rsid w:val="008B4609"/>
    <w:rsid w:val="008B4806"/>
    <w:rsid w:val="008B5A67"/>
    <w:rsid w:val="008B6257"/>
    <w:rsid w:val="008B703F"/>
    <w:rsid w:val="008B74CF"/>
    <w:rsid w:val="008B7BD9"/>
    <w:rsid w:val="008C0A58"/>
    <w:rsid w:val="008C0EAC"/>
    <w:rsid w:val="008C2991"/>
    <w:rsid w:val="008C3E85"/>
    <w:rsid w:val="008C4254"/>
    <w:rsid w:val="008C55E9"/>
    <w:rsid w:val="008C6030"/>
    <w:rsid w:val="008C62E4"/>
    <w:rsid w:val="008C7113"/>
    <w:rsid w:val="008C7FDC"/>
    <w:rsid w:val="008D3448"/>
    <w:rsid w:val="008D7530"/>
    <w:rsid w:val="008E09A3"/>
    <w:rsid w:val="008E5508"/>
    <w:rsid w:val="008E74AC"/>
    <w:rsid w:val="008E7508"/>
    <w:rsid w:val="008E7CCA"/>
    <w:rsid w:val="008E7D06"/>
    <w:rsid w:val="008F0B06"/>
    <w:rsid w:val="008F17F6"/>
    <w:rsid w:val="008F3E39"/>
    <w:rsid w:val="008F464D"/>
    <w:rsid w:val="008F6554"/>
    <w:rsid w:val="008F6B9E"/>
    <w:rsid w:val="008F7100"/>
    <w:rsid w:val="009009BF"/>
    <w:rsid w:val="009016F2"/>
    <w:rsid w:val="009019C8"/>
    <w:rsid w:val="00902118"/>
    <w:rsid w:val="009033F0"/>
    <w:rsid w:val="00903F5D"/>
    <w:rsid w:val="0090425D"/>
    <w:rsid w:val="009048E9"/>
    <w:rsid w:val="009048F9"/>
    <w:rsid w:val="00904A82"/>
    <w:rsid w:val="009064EB"/>
    <w:rsid w:val="00911C64"/>
    <w:rsid w:val="00917E9F"/>
    <w:rsid w:val="0092177C"/>
    <w:rsid w:val="00921DD8"/>
    <w:rsid w:val="009247FE"/>
    <w:rsid w:val="00927B07"/>
    <w:rsid w:val="009320FB"/>
    <w:rsid w:val="0093435A"/>
    <w:rsid w:val="00934669"/>
    <w:rsid w:val="0093799A"/>
    <w:rsid w:val="00940A97"/>
    <w:rsid w:val="00940CD7"/>
    <w:rsid w:val="00941673"/>
    <w:rsid w:val="009423D5"/>
    <w:rsid w:val="009425F4"/>
    <w:rsid w:val="00943229"/>
    <w:rsid w:val="0094396C"/>
    <w:rsid w:val="009440C8"/>
    <w:rsid w:val="00946954"/>
    <w:rsid w:val="009514D4"/>
    <w:rsid w:val="0095360E"/>
    <w:rsid w:val="009539B5"/>
    <w:rsid w:val="00953C62"/>
    <w:rsid w:val="00954507"/>
    <w:rsid w:val="00955D80"/>
    <w:rsid w:val="00960F51"/>
    <w:rsid w:val="009645AA"/>
    <w:rsid w:val="00964DB7"/>
    <w:rsid w:val="00965DEC"/>
    <w:rsid w:val="00965FB0"/>
    <w:rsid w:val="009714E3"/>
    <w:rsid w:val="00971581"/>
    <w:rsid w:val="00971B64"/>
    <w:rsid w:val="00971B9F"/>
    <w:rsid w:val="00971BD3"/>
    <w:rsid w:val="00971FA2"/>
    <w:rsid w:val="00972775"/>
    <w:rsid w:val="00972CA7"/>
    <w:rsid w:val="00972F10"/>
    <w:rsid w:val="00973A2C"/>
    <w:rsid w:val="0097539E"/>
    <w:rsid w:val="00976C1C"/>
    <w:rsid w:val="00977F74"/>
    <w:rsid w:val="00980F29"/>
    <w:rsid w:val="00981570"/>
    <w:rsid w:val="00982358"/>
    <w:rsid w:val="00985AC8"/>
    <w:rsid w:val="00990409"/>
    <w:rsid w:val="009924CD"/>
    <w:rsid w:val="00992B92"/>
    <w:rsid w:val="0099501C"/>
    <w:rsid w:val="00995877"/>
    <w:rsid w:val="0099749C"/>
    <w:rsid w:val="009A0A05"/>
    <w:rsid w:val="009A1875"/>
    <w:rsid w:val="009A1D2E"/>
    <w:rsid w:val="009A210C"/>
    <w:rsid w:val="009A5997"/>
    <w:rsid w:val="009B10F2"/>
    <w:rsid w:val="009B242E"/>
    <w:rsid w:val="009B7F02"/>
    <w:rsid w:val="009C03C4"/>
    <w:rsid w:val="009C268A"/>
    <w:rsid w:val="009C42E4"/>
    <w:rsid w:val="009C466D"/>
    <w:rsid w:val="009D057F"/>
    <w:rsid w:val="009D10FA"/>
    <w:rsid w:val="009D22F0"/>
    <w:rsid w:val="009D2DD6"/>
    <w:rsid w:val="009D7C18"/>
    <w:rsid w:val="009E205C"/>
    <w:rsid w:val="009E34A4"/>
    <w:rsid w:val="009E4E24"/>
    <w:rsid w:val="009E590F"/>
    <w:rsid w:val="009E652E"/>
    <w:rsid w:val="009F1E40"/>
    <w:rsid w:val="009F44CB"/>
    <w:rsid w:val="009F6111"/>
    <w:rsid w:val="009F7029"/>
    <w:rsid w:val="00A01C9D"/>
    <w:rsid w:val="00A03F3D"/>
    <w:rsid w:val="00A04CB4"/>
    <w:rsid w:val="00A05256"/>
    <w:rsid w:val="00A12049"/>
    <w:rsid w:val="00A12634"/>
    <w:rsid w:val="00A136AA"/>
    <w:rsid w:val="00A137E4"/>
    <w:rsid w:val="00A14214"/>
    <w:rsid w:val="00A15BAA"/>
    <w:rsid w:val="00A161E2"/>
    <w:rsid w:val="00A17B7E"/>
    <w:rsid w:val="00A17C3C"/>
    <w:rsid w:val="00A17E63"/>
    <w:rsid w:val="00A2324A"/>
    <w:rsid w:val="00A238ED"/>
    <w:rsid w:val="00A24FCA"/>
    <w:rsid w:val="00A26908"/>
    <w:rsid w:val="00A26F8C"/>
    <w:rsid w:val="00A3052C"/>
    <w:rsid w:val="00A3470E"/>
    <w:rsid w:val="00A35291"/>
    <w:rsid w:val="00A41BE3"/>
    <w:rsid w:val="00A426BD"/>
    <w:rsid w:val="00A43FDB"/>
    <w:rsid w:val="00A4579B"/>
    <w:rsid w:val="00A47E9B"/>
    <w:rsid w:val="00A50877"/>
    <w:rsid w:val="00A511CC"/>
    <w:rsid w:val="00A53A1D"/>
    <w:rsid w:val="00A56691"/>
    <w:rsid w:val="00A61BE9"/>
    <w:rsid w:val="00A6222D"/>
    <w:rsid w:val="00A62AAE"/>
    <w:rsid w:val="00A62EB4"/>
    <w:rsid w:val="00A6454E"/>
    <w:rsid w:val="00A64F3A"/>
    <w:rsid w:val="00A655C6"/>
    <w:rsid w:val="00A65717"/>
    <w:rsid w:val="00A66CA6"/>
    <w:rsid w:val="00A66FBE"/>
    <w:rsid w:val="00A674E0"/>
    <w:rsid w:val="00A71BB4"/>
    <w:rsid w:val="00A729EC"/>
    <w:rsid w:val="00A74493"/>
    <w:rsid w:val="00A76860"/>
    <w:rsid w:val="00A816A9"/>
    <w:rsid w:val="00A81DF5"/>
    <w:rsid w:val="00A9403C"/>
    <w:rsid w:val="00A96609"/>
    <w:rsid w:val="00AA0AE3"/>
    <w:rsid w:val="00AA3540"/>
    <w:rsid w:val="00AA372D"/>
    <w:rsid w:val="00AA3B07"/>
    <w:rsid w:val="00AA51CE"/>
    <w:rsid w:val="00AB143C"/>
    <w:rsid w:val="00AB57BA"/>
    <w:rsid w:val="00AC2721"/>
    <w:rsid w:val="00AD0214"/>
    <w:rsid w:val="00AD4FF0"/>
    <w:rsid w:val="00AD6E6E"/>
    <w:rsid w:val="00AE0BFF"/>
    <w:rsid w:val="00AE3065"/>
    <w:rsid w:val="00AE365D"/>
    <w:rsid w:val="00AE7983"/>
    <w:rsid w:val="00AF0D05"/>
    <w:rsid w:val="00AF0EE1"/>
    <w:rsid w:val="00AF1A96"/>
    <w:rsid w:val="00AF3084"/>
    <w:rsid w:val="00AF6F15"/>
    <w:rsid w:val="00B052BF"/>
    <w:rsid w:val="00B0577B"/>
    <w:rsid w:val="00B0751A"/>
    <w:rsid w:val="00B13E00"/>
    <w:rsid w:val="00B16E3B"/>
    <w:rsid w:val="00B17FCD"/>
    <w:rsid w:val="00B20C53"/>
    <w:rsid w:val="00B20DB6"/>
    <w:rsid w:val="00B21E1C"/>
    <w:rsid w:val="00B22C2F"/>
    <w:rsid w:val="00B25471"/>
    <w:rsid w:val="00B2753E"/>
    <w:rsid w:val="00B277B5"/>
    <w:rsid w:val="00B30737"/>
    <w:rsid w:val="00B32D18"/>
    <w:rsid w:val="00B43238"/>
    <w:rsid w:val="00B439E1"/>
    <w:rsid w:val="00B4489A"/>
    <w:rsid w:val="00B46063"/>
    <w:rsid w:val="00B46C76"/>
    <w:rsid w:val="00B5096D"/>
    <w:rsid w:val="00B542E0"/>
    <w:rsid w:val="00B5525A"/>
    <w:rsid w:val="00B555EB"/>
    <w:rsid w:val="00B60B4F"/>
    <w:rsid w:val="00B612EE"/>
    <w:rsid w:val="00B626F4"/>
    <w:rsid w:val="00B62DA0"/>
    <w:rsid w:val="00B67204"/>
    <w:rsid w:val="00B704A2"/>
    <w:rsid w:val="00B70E88"/>
    <w:rsid w:val="00B71A09"/>
    <w:rsid w:val="00B73218"/>
    <w:rsid w:val="00B75EB7"/>
    <w:rsid w:val="00B76B6B"/>
    <w:rsid w:val="00B76EE0"/>
    <w:rsid w:val="00B7717B"/>
    <w:rsid w:val="00B80041"/>
    <w:rsid w:val="00B81C57"/>
    <w:rsid w:val="00B83A91"/>
    <w:rsid w:val="00B83B9C"/>
    <w:rsid w:val="00B855DD"/>
    <w:rsid w:val="00B900A2"/>
    <w:rsid w:val="00B90620"/>
    <w:rsid w:val="00B91A92"/>
    <w:rsid w:val="00B9294B"/>
    <w:rsid w:val="00B937EC"/>
    <w:rsid w:val="00BA0283"/>
    <w:rsid w:val="00BA1B1F"/>
    <w:rsid w:val="00BA3437"/>
    <w:rsid w:val="00BB06E9"/>
    <w:rsid w:val="00BB0FFC"/>
    <w:rsid w:val="00BB1005"/>
    <w:rsid w:val="00BB130F"/>
    <w:rsid w:val="00BB2D25"/>
    <w:rsid w:val="00BB7A30"/>
    <w:rsid w:val="00BC04E3"/>
    <w:rsid w:val="00BC05D5"/>
    <w:rsid w:val="00BC1A3C"/>
    <w:rsid w:val="00BC1CFB"/>
    <w:rsid w:val="00BC4C6C"/>
    <w:rsid w:val="00BC6788"/>
    <w:rsid w:val="00BC7A0A"/>
    <w:rsid w:val="00BD2D52"/>
    <w:rsid w:val="00BD33F5"/>
    <w:rsid w:val="00BD4673"/>
    <w:rsid w:val="00BD5CF4"/>
    <w:rsid w:val="00BD74B6"/>
    <w:rsid w:val="00BD7688"/>
    <w:rsid w:val="00BD7837"/>
    <w:rsid w:val="00BE2FE8"/>
    <w:rsid w:val="00BE5338"/>
    <w:rsid w:val="00BE5FA8"/>
    <w:rsid w:val="00BE6274"/>
    <w:rsid w:val="00BE659B"/>
    <w:rsid w:val="00BE79A8"/>
    <w:rsid w:val="00BF06AC"/>
    <w:rsid w:val="00BF0EAF"/>
    <w:rsid w:val="00BF21BA"/>
    <w:rsid w:val="00BF62B2"/>
    <w:rsid w:val="00BF78AF"/>
    <w:rsid w:val="00C026EB"/>
    <w:rsid w:val="00C02D8E"/>
    <w:rsid w:val="00C03274"/>
    <w:rsid w:val="00C05402"/>
    <w:rsid w:val="00C06CF9"/>
    <w:rsid w:val="00C07B45"/>
    <w:rsid w:val="00C07EC2"/>
    <w:rsid w:val="00C123BE"/>
    <w:rsid w:val="00C12E42"/>
    <w:rsid w:val="00C16812"/>
    <w:rsid w:val="00C23756"/>
    <w:rsid w:val="00C241CB"/>
    <w:rsid w:val="00C26323"/>
    <w:rsid w:val="00C26725"/>
    <w:rsid w:val="00C26EC2"/>
    <w:rsid w:val="00C2720A"/>
    <w:rsid w:val="00C27E3B"/>
    <w:rsid w:val="00C3114C"/>
    <w:rsid w:val="00C34A94"/>
    <w:rsid w:val="00C374A5"/>
    <w:rsid w:val="00C37A67"/>
    <w:rsid w:val="00C40930"/>
    <w:rsid w:val="00C40F90"/>
    <w:rsid w:val="00C45E55"/>
    <w:rsid w:val="00C470E9"/>
    <w:rsid w:val="00C4733A"/>
    <w:rsid w:val="00C50BCC"/>
    <w:rsid w:val="00C53351"/>
    <w:rsid w:val="00C55B8C"/>
    <w:rsid w:val="00C55EAE"/>
    <w:rsid w:val="00C5658E"/>
    <w:rsid w:val="00C57BDE"/>
    <w:rsid w:val="00C60713"/>
    <w:rsid w:val="00C6074A"/>
    <w:rsid w:val="00C64C22"/>
    <w:rsid w:val="00C6648F"/>
    <w:rsid w:val="00C6724B"/>
    <w:rsid w:val="00C7006D"/>
    <w:rsid w:val="00C714E9"/>
    <w:rsid w:val="00C72272"/>
    <w:rsid w:val="00C73E80"/>
    <w:rsid w:val="00C7506B"/>
    <w:rsid w:val="00C751B1"/>
    <w:rsid w:val="00C7602E"/>
    <w:rsid w:val="00C77747"/>
    <w:rsid w:val="00C80216"/>
    <w:rsid w:val="00C813C2"/>
    <w:rsid w:val="00C81ACA"/>
    <w:rsid w:val="00C81E27"/>
    <w:rsid w:val="00C81E4C"/>
    <w:rsid w:val="00C82352"/>
    <w:rsid w:val="00C83D5B"/>
    <w:rsid w:val="00C84965"/>
    <w:rsid w:val="00C85A96"/>
    <w:rsid w:val="00C85E47"/>
    <w:rsid w:val="00C86946"/>
    <w:rsid w:val="00C87002"/>
    <w:rsid w:val="00C90028"/>
    <w:rsid w:val="00C908EC"/>
    <w:rsid w:val="00C90AF1"/>
    <w:rsid w:val="00C950A0"/>
    <w:rsid w:val="00C954F8"/>
    <w:rsid w:val="00C958B0"/>
    <w:rsid w:val="00C961D2"/>
    <w:rsid w:val="00C9766A"/>
    <w:rsid w:val="00C97E04"/>
    <w:rsid w:val="00CA45D3"/>
    <w:rsid w:val="00CA656A"/>
    <w:rsid w:val="00CA6DE6"/>
    <w:rsid w:val="00CB09D2"/>
    <w:rsid w:val="00CB0FA7"/>
    <w:rsid w:val="00CB21C3"/>
    <w:rsid w:val="00CB33BF"/>
    <w:rsid w:val="00CB4D96"/>
    <w:rsid w:val="00CB5145"/>
    <w:rsid w:val="00CB6D41"/>
    <w:rsid w:val="00CB7D4E"/>
    <w:rsid w:val="00CC1B2D"/>
    <w:rsid w:val="00CC340F"/>
    <w:rsid w:val="00CC3A73"/>
    <w:rsid w:val="00CC70BF"/>
    <w:rsid w:val="00CC71FC"/>
    <w:rsid w:val="00CC764B"/>
    <w:rsid w:val="00CC77B6"/>
    <w:rsid w:val="00CD1083"/>
    <w:rsid w:val="00CD1620"/>
    <w:rsid w:val="00CD48CB"/>
    <w:rsid w:val="00CD5331"/>
    <w:rsid w:val="00CD5B24"/>
    <w:rsid w:val="00CD6666"/>
    <w:rsid w:val="00CD7404"/>
    <w:rsid w:val="00CE1038"/>
    <w:rsid w:val="00CE1149"/>
    <w:rsid w:val="00CE1489"/>
    <w:rsid w:val="00CE2072"/>
    <w:rsid w:val="00CE60F3"/>
    <w:rsid w:val="00CE6442"/>
    <w:rsid w:val="00CE789E"/>
    <w:rsid w:val="00CF047B"/>
    <w:rsid w:val="00CF4949"/>
    <w:rsid w:val="00CF5597"/>
    <w:rsid w:val="00CF62E0"/>
    <w:rsid w:val="00CF698D"/>
    <w:rsid w:val="00CF6A6F"/>
    <w:rsid w:val="00CF7617"/>
    <w:rsid w:val="00CF76B5"/>
    <w:rsid w:val="00CF782E"/>
    <w:rsid w:val="00D03CE4"/>
    <w:rsid w:val="00D042B6"/>
    <w:rsid w:val="00D04592"/>
    <w:rsid w:val="00D0769F"/>
    <w:rsid w:val="00D07BFF"/>
    <w:rsid w:val="00D10B2D"/>
    <w:rsid w:val="00D1124F"/>
    <w:rsid w:val="00D11258"/>
    <w:rsid w:val="00D11D73"/>
    <w:rsid w:val="00D16AE6"/>
    <w:rsid w:val="00D203BF"/>
    <w:rsid w:val="00D256AF"/>
    <w:rsid w:val="00D25F86"/>
    <w:rsid w:val="00D270FD"/>
    <w:rsid w:val="00D302D7"/>
    <w:rsid w:val="00D32D0D"/>
    <w:rsid w:val="00D3360F"/>
    <w:rsid w:val="00D346F8"/>
    <w:rsid w:val="00D36925"/>
    <w:rsid w:val="00D36997"/>
    <w:rsid w:val="00D43B9F"/>
    <w:rsid w:val="00D43D10"/>
    <w:rsid w:val="00D43F24"/>
    <w:rsid w:val="00D44330"/>
    <w:rsid w:val="00D44E4E"/>
    <w:rsid w:val="00D45C2F"/>
    <w:rsid w:val="00D47C65"/>
    <w:rsid w:val="00D50AE6"/>
    <w:rsid w:val="00D51A7D"/>
    <w:rsid w:val="00D51DF7"/>
    <w:rsid w:val="00D51ECF"/>
    <w:rsid w:val="00D561BF"/>
    <w:rsid w:val="00D57D43"/>
    <w:rsid w:val="00D61E3C"/>
    <w:rsid w:val="00D61EC6"/>
    <w:rsid w:val="00D6205A"/>
    <w:rsid w:val="00D628E7"/>
    <w:rsid w:val="00D64069"/>
    <w:rsid w:val="00D644EA"/>
    <w:rsid w:val="00D677F9"/>
    <w:rsid w:val="00D67DB1"/>
    <w:rsid w:val="00D70441"/>
    <w:rsid w:val="00D761A3"/>
    <w:rsid w:val="00D763DB"/>
    <w:rsid w:val="00D778BF"/>
    <w:rsid w:val="00D807A0"/>
    <w:rsid w:val="00D80B24"/>
    <w:rsid w:val="00D811F9"/>
    <w:rsid w:val="00D83143"/>
    <w:rsid w:val="00D8342A"/>
    <w:rsid w:val="00D8479A"/>
    <w:rsid w:val="00D86824"/>
    <w:rsid w:val="00D86D76"/>
    <w:rsid w:val="00D913B2"/>
    <w:rsid w:val="00D91DB1"/>
    <w:rsid w:val="00D93837"/>
    <w:rsid w:val="00D93B74"/>
    <w:rsid w:val="00D942C7"/>
    <w:rsid w:val="00D94DF6"/>
    <w:rsid w:val="00DA112A"/>
    <w:rsid w:val="00DA40CD"/>
    <w:rsid w:val="00DA5217"/>
    <w:rsid w:val="00DB0DCF"/>
    <w:rsid w:val="00DB0EA9"/>
    <w:rsid w:val="00DB170F"/>
    <w:rsid w:val="00DB2F09"/>
    <w:rsid w:val="00DB3A43"/>
    <w:rsid w:val="00DB3F49"/>
    <w:rsid w:val="00DB6E16"/>
    <w:rsid w:val="00DB6F81"/>
    <w:rsid w:val="00DB71EC"/>
    <w:rsid w:val="00DC03AB"/>
    <w:rsid w:val="00DC19B8"/>
    <w:rsid w:val="00DC2370"/>
    <w:rsid w:val="00DC3319"/>
    <w:rsid w:val="00DC405C"/>
    <w:rsid w:val="00DC4F94"/>
    <w:rsid w:val="00DC67EE"/>
    <w:rsid w:val="00DC7836"/>
    <w:rsid w:val="00DD0EE7"/>
    <w:rsid w:val="00DD1054"/>
    <w:rsid w:val="00DD4434"/>
    <w:rsid w:val="00DD509C"/>
    <w:rsid w:val="00DE05CB"/>
    <w:rsid w:val="00DE0B47"/>
    <w:rsid w:val="00DE0CB7"/>
    <w:rsid w:val="00DE477A"/>
    <w:rsid w:val="00DF00F7"/>
    <w:rsid w:val="00DF0E24"/>
    <w:rsid w:val="00DF13B0"/>
    <w:rsid w:val="00DF21FB"/>
    <w:rsid w:val="00DF3877"/>
    <w:rsid w:val="00DF3A6A"/>
    <w:rsid w:val="00DF7DBE"/>
    <w:rsid w:val="00E00D93"/>
    <w:rsid w:val="00E03A16"/>
    <w:rsid w:val="00E053D2"/>
    <w:rsid w:val="00E05E5A"/>
    <w:rsid w:val="00E06C8F"/>
    <w:rsid w:val="00E10671"/>
    <w:rsid w:val="00E12A38"/>
    <w:rsid w:val="00E143CC"/>
    <w:rsid w:val="00E14878"/>
    <w:rsid w:val="00E14E47"/>
    <w:rsid w:val="00E1769F"/>
    <w:rsid w:val="00E23877"/>
    <w:rsid w:val="00E25304"/>
    <w:rsid w:val="00E25484"/>
    <w:rsid w:val="00E26715"/>
    <w:rsid w:val="00E2743D"/>
    <w:rsid w:val="00E32E83"/>
    <w:rsid w:val="00E3362F"/>
    <w:rsid w:val="00E36C5F"/>
    <w:rsid w:val="00E40602"/>
    <w:rsid w:val="00E40FC7"/>
    <w:rsid w:val="00E42E6A"/>
    <w:rsid w:val="00E42FE8"/>
    <w:rsid w:val="00E4382A"/>
    <w:rsid w:val="00E4553E"/>
    <w:rsid w:val="00E5563C"/>
    <w:rsid w:val="00E56E2C"/>
    <w:rsid w:val="00E605BB"/>
    <w:rsid w:val="00E60E4D"/>
    <w:rsid w:val="00E6129B"/>
    <w:rsid w:val="00E62CF1"/>
    <w:rsid w:val="00E7454A"/>
    <w:rsid w:val="00E756DE"/>
    <w:rsid w:val="00E7692D"/>
    <w:rsid w:val="00E77FBD"/>
    <w:rsid w:val="00E80D1F"/>
    <w:rsid w:val="00E858DA"/>
    <w:rsid w:val="00E85C58"/>
    <w:rsid w:val="00E86A5B"/>
    <w:rsid w:val="00E8705B"/>
    <w:rsid w:val="00E9174B"/>
    <w:rsid w:val="00E9282D"/>
    <w:rsid w:val="00E975FA"/>
    <w:rsid w:val="00EA32C2"/>
    <w:rsid w:val="00EA39EB"/>
    <w:rsid w:val="00EA3C15"/>
    <w:rsid w:val="00EA3C44"/>
    <w:rsid w:val="00EA47B7"/>
    <w:rsid w:val="00EA493C"/>
    <w:rsid w:val="00EA73CC"/>
    <w:rsid w:val="00EA7A8C"/>
    <w:rsid w:val="00EB0C7F"/>
    <w:rsid w:val="00EB0EEF"/>
    <w:rsid w:val="00EB1338"/>
    <w:rsid w:val="00EB2013"/>
    <w:rsid w:val="00EB2BC0"/>
    <w:rsid w:val="00EB37C4"/>
    <w:rsid w:val="00EB4152"/>
    <w:rsid w:val="00EB52A1"/>
    <w:rsid w:val="00EB52A7"/>
    <w:rsid w:val="00EC0AD2"/>
    <w:rsid w:val="00EC0CA4"/>
    <w:rsid w:val="00EC1C29"/>
    <w:rsid w:val="00EC69D1"/>
    <w:rsid w:val="00EC6AEB"/>
    <w:rsid w:val="00EC7F66"/>
    <w:rsid w:val="00ED04D1"/>
    <w:rsid w:val="00ED0ABD"/>
    <w:rsid w:val="00ED28B5"/>
    <w:rsid w:val="00ED3302"/>
    <w:rsid w:val="00ED35E5"/>
    <w:rsid w:val="00ED5002"/>
    <w:rsid w:val="00ED673C"/>
    <w:rsid w:val="00EE2027"/>
    <w:rsid w:val="00EE6AAD"/>
    <w:rsid w:val="00EE7DAC"/>
    <w:rsid w:val="00EE7F60"/>
    <w:rsid w:val="00EF3123"/>
    <w:rsid w:val="00EF38D4"/>
    <w:rsid w:val="00EF416E"/>
    <w:rsid w:val="00EF4D6D"/>
    <w:rsid w:val="00EF5270"/>
    <w:rsid w:val="00F00A49"/>
    <w:rsid w:val="00F0442B"/>
    <w:rsid w:val="00F05262"/>
    <w:rsid w:val="00F052B0"/>
    <w:rsid w:val="00F055DC"/>
    <w:rsid w:val="00F05A19"/>
    <w:rsid w:val="00F075C9"/>
    <w:rsid w:val="00F07DC5"/>
    <w:rsid w:val="00F1259A"/>
    <w:rsid w:val="00F12CE2"/>
    <w:rsid w:val="00F16053"/>
    <w:rsid w:val="00F1633F"/>
    <w:rsid w:val="00F20D98"/>
    <w:rsid w:val="00F2181A"/>
    <w:rsid w:val="00F21CB4"/>
    <w:rsid w:val="00F21CC0"/>
    <w:rsid w:val="00F22984"/>
    <w:rsid w:val="00F22F62"/>
    <w:rsid w:val="00F23953"/>
    <w:rsid w:val="00F27916"/>
    <w:rsid w:val="00F300CF"/>
    <w:rsid w:val="00F32861"/>
    <w:rsid w:val="00F33FF8"/>
    <w:rsid w:val="00F34385"/>
    <w:rsid w:val="00F36CAE"/>
    <w:rsid w:val="00F36E0E"/>
    <w:rsid w:val="00F436E5"/>
    <w:rsid w:val="00F453E4"/>
    <w:rsid w:val="00F45E0C"/>
    <w:rsid w:val="00F46345"/>
    <w:rsid w:val="00F47857"/>
    <w:rsid w:val="00F50D67"/>
    <w:rsid w:val="00F511DF"/>
    <w:rsid w:val="00F5338D"/>
    <w:rsid w:val="00F542BC"/>
    <w:rsid w:val="00F555B6"/>
    <w:rsid w:val="00F57816"/>
    <w:rsid w:val="00F6170A"/>
    <w:rsid w:val="00F61A77"/>
    <w:rsid w:val="00F62150"/>
    <w:rsid w:val="00F6285D"/>
    <w:rsid w:val="00F63D34"/>
    <w:rsid w:val="00F6582C"/>
    <w:rsid w:val="00F65B07"/>
    <w:rsid w:val="00F775B5"/>
    <w:rsid w:val="00F77D76"/>
    <w:rsid w:val="00F80191"/>
    <w:rsid w:val="00F80978"/>
    <w:rsid w:val="00F82BC4"/>
    <w:rsid w:val="00F83158"/>
    <w:rsid w:val="00F83B1E"/>
    <w:rsid w:val="00F84034"/>
    <w:rsid w:val="00F84E1A"/>
    <w:rsid w:val="00F860D1"/>
    <w:rsid w:val="00F86A4B"/>
    <w:rsid w:val="00F9499D"/>
    <w:rsid w:val="00F94C21"/>
    <w:rsid w:val="00F952C7"/>
    <w:rsid w:val="00F95D1B"/>
    <w:rsid w:val="00F962CC"/>
    <w:rsid w:val="00F96A9D"/>
    <w:rsid w:val="00FA12AF"/>
    <w:rsid w:val="00FA15C2"/>
    <w:rsid w:val="00FA226F"/>
    <w:rsid w:val="00FA4280"/>
    <w:rsid w:val="00FA4790"/>
    <w:rsid w:val="00FA6252"/>
    <w:rsid w:val="00FA62B6"/>
    <w:rsid w:val="00FA6EB5"/>
    <w:rsid w:val="00FA7DE7"/>
    <w:rsid w:val="00FB0ADD"/>
    <w:rsid w:val="00FB17DA"/>
    <w:rsid w:val="00FB66F4"/>
    <w:rsid w:val="00FB7905"/>
    <w:rsid w:val="00FB79C3"/>
    <w:rsid w:val="00FC0224"/>
    <w:rsid w:val="00FC0FC2"/>
    <w:rsid w:val="00FC217D"/>
    <w:rsid w:val="00FC281A"/>
    <w:rsid w:val="00FC3453"/>
    <w:rsid w:val="00FC5A1B"/>
    <w:rsid w:val="00FC63A6"/>
    <w:rsid w:val="00FC7098"/>
    <w:rsid w:val="00FD019E"/>
    <w:rsid w:val="00FD158A"/>
    <w:rsid w:val="00FD329B"/>
    <w:rsid w:val="00FD603C"/>
    <w:rsid w:val="00FE3533"/>
    <w:rsid w:val="00FE4549"/>
    <w:rsid w:val="00FE4E47"/>
    <w:rsid w:val="00FE6058"/>
    <w:rsid w:val="00FF12E5"/>
    <w:rsid w:val="00FF1FBC"/>
    <w:rsid w:val="00FF2B49"/>
    <w:rsid w:val="00FF6223"/>
    <w:rsid w:val="00FF714E"/>
    <w:rsid w:val="01E012A8"/>
    <w:rsid w:val="02217FDE"/>
    <w:rsid w:val="034877EC"/>
    <w:rsid w:val="058EEBA2"/>
    <w:rsid w:val="05BA5A3D"/>
    <w:rsid w:val="07D23B28"/>
    <w:rsid w:val="08E113B0"/>
    <w:rsid w:val="098F153E"/>
    <w:rsid w:val="0AAC240E"/>
    <w:rsid w:val="0B840496"/>
    <w:rsid w:val="145F3A3D"/>
    <w:rsid w:val="14F9DF7C"/>
    <w:rsid w:val="15FDB61A"/>
    <w:rsid w:val="16B94831"/>
    <w:rsid w:val="197EED78"/>
    <w:rsid w:val="1DDFCC0B"/>
    <w:rsid w:val="1EC73863"/>
    <w:rsid w:val="1FFCA05F"/>
    <w:rsid w:val="21DBCC5E"/>
    <w:rsid w:val="21EA0C61"/>
    <w:rsid w:val="23A203FB"/>
    <w:rsid w:val="25EF3234"/>
    <w:rsid w:val="26FE2C7D"/>
    <w:rsid w:val="2A683A68"/>
    <w:rsid w:val="2ACE5D7A"/>
    <w:rsid w:val="2C5F332D"/>
    <w:rsid w:val="2D4E7FE1"/>
    <w:rsid w:val="2DBE4C1C"/>
    <w:rsid w:val="2EFB6110"/>
    <w:rsid w:val="2FF1BC51"/>
    <w:rsid w:val="2FF56D51"/>
    <w:rsid w:val="2FFE0D7C"/>
    <w:rsid w:val="32981347"/>
    <w:rsid w:val="37F7AD7D"/>
    <w:rsid w:val="37FB8EEE"/>
    <w:rsid w:val="38B702C4"/>
    <w:rsid w:val="395C6803"/>
    <w:rsid w:val="39FF8DC0"/>
    <w:rsid w:val="3B97981F"/>
    <w:rsid w:val="3C5E6622"/>
    <w:rsid w:val="3DFF4C2E"/>
    <w:rsid w:val="3DFFF567"/>
    <w:rsid w:val="3E571487"/>
    <w:rsid w:val="3EECEAAD"/>
    <w:rsid w:val="3EFA3D3B"/>
    <w:rsid w:val="3F6B55A5"/>
    <w:rsid w:val="3FBDD0C7"/>
    <w:rsid w:val="3FC51AE0"/>
    <w:rsid w:val="3FDF79F3"/>
    <w:rsid w:val="41F6AFC3"/>
    <w:rsid w:val="43EF725E"/>
    <w:rsid w:val="440B675A"/>
    <w:rsid w:val="497FF624"/>
    <w:rsid w:val="49EFCE31"/>
    <w:rsid w:val="4B76381F"/>
    <w:rsid w:val="4C6C619E"/>
    <w:rsid w:val="504B7DCA"/>
    <w:rsid w:val="5390413C"/>
    <w:rsid w:val="5565262F"/>
    <w:rsid w:val="55D80642"/>
    <w:rsid w:val="57FE9866"/>
    <w:rsid w:val="593D12F7"/>
    <w:rsid w:val="59B64F32"/>
    <w:rsid w:val="5AFA7489"/>
    <w:rsid w:val="5B7E0B51"/>
    <w:rsid w:val="5BD462C2"/>
    <w:rsid w:val="5BFF64A1"/>
    <w:rsid w:val="5C98591B"/>
    <w:rsid w:val="5EFA7CCD"/>
    <w:rsid w:val="5EFF6716"/>
    <w:rsid w:val="5F6F5859"/>
    <w:rsid w:val="5F7FC09D"/>
    <w:rsid w:val="5FDFB2E3"/>
    <w:rsid w:val="5FFF0CF7"/>
    <w:rsid w:val="5FFF3CA2"/>
    <w:rsid w:val="63AFF0E0"/>
    <w:rsid w:val="63B381F6"/>
    <w:rsid w:val="63BFD95A"/>
    <w:rsid w:val="66BFA6EF"/>
    <w:rsid w:val="697F233D"/>
    <w:rsid w:val="69F75A18"/>
    <w:rsid w:val="6B3C4B5C"/>
    <w:rsid w:val="6BB5CA23"/>
    <w:rsid w:val="6BBC3921"/>
    <w:rsid w:val="6BCF4A7C"/>
    <w:rsid w:val="6BFFDBB4"/>
    <w:rsid w:val="6D3FDBDB"/>
    <w:rsid w:val="6D7F16E4"/>
    <w:rsid w:val="6D9366F1"/>
    <w:rsid w:val="6DEA17DE"/>
    <w:rsid w:val="6DFF1DDA"/>
    <w:rsid w:val="6E22598D"/>
    <w:rsid w:val="6F3ED533"/>
    <w:rsid w:val="6F3EE045"/>
    <w:rsid w:val="6FA99907"/>
    <w:rsid w:val="6FAFC972"/>
    <w:rsid w:val="6FFF438D"/>
    <w:rsid w:val="72FB483B"/>
    <w:rsid w:val="757DE146"/>
    <w:rsid w:val="75ED5D32"/>
    <w:rsid w:val="76233EAF"/>
    <w:rsid w:val="76FE3639"/>
    <w:rsid w:val="773EC2D2"/>
    <w:rsid w:val="775B0CEF"/>
    <w:rsid w:val="777784AB"/>
    <w:rsid w:val="77DA9936"/>
    <w:rsid w:val="795FFA0B"/>
    <w:rsid w:val="7A602B2D"/>
    <w:rsid w:val="7AED09CA"/>
    <w:rsid w:val="7AF67DEE"/>
    <w:rsid w:val="7BF154A7"/>
    <w:rsid w:val="7CC7134A"/>
    <w:rsid w:val="7CC7D1F0"/>
    <w:rsid w:val="7CFBAA6F"/>
    <w:rsid w:val="7DDE6E6F"/>
    <w:rsid w:val="7DF9FFA6"/>
    <w:rsid w:val="7E838F1D"/>
    <w:rsid w:val="7EBB8B33"/>
    <w:rsid w:val="7EEFCBE3"/>
    <w:rsid w:val="7EFD0392"/>
    <w:rsid w:val="7EFFF8FD"/>
    <w:rsid w:val="7F1B3975"/>
    <w:rsid w:val="7F57DBA6"/>
    <w:rsid w:val="7F650B86"/>
    <w:rsid w:val="7F7D58EC"/>
    <w:rsid w:val="7F9BE0C6"/>
    <w:rsid w:val="7FBFDF39"/>
    <w:rsid w:val="7FF52850"/>
    <w:rsid w:val="7FFC6468"/>
    <w:rsid w:val="7FFD5A4C"/>
    <w:rsid w:val="7FFE1E19"/>
    <w:rsid w:val="7FFF8115"/>
    <w:rsid w:val="8DEB5AED"/>
    <w:rsid w:val="8E79D0A8"/>
    <w:rsid w:val="9D4B5CFF"/>
    <w:rsid w:val="9D7EB1FA"/>
    <w:rsid w:val="9ECE69BD"/>
    <w:rsid w:val="9F4CADF8"/>
    <w:rsid w:val="9F7F5600"/>
    <w:rsid w:val="A7FB0A92"/>
    <w:rsid w:val="A87ED154"/>
    <w:rsid w:val="AB8FC552"/>
    <w:rsid w:val="ABF2016C"/>
    <w:rsid w:val="ACEF94FC"/>
    <w:rsid w:val="ADFE3E2E"/>
    <w:rsid w:val="B7DD08E4"/>
    <w:rsid w:val="B7EFA78F"/>
    <w:rsid w:val="B9E3EE79"/>
    <w:rsid w:val="BA7B23C6"/>
    <w:rsid w:val="BBDB9A11"/>
    <w:rsid w:val="BD8EF6D9"/>
    <w:rsid w:val="BDCD2AF6"/>
    <w:rsid w:val="BDFFA192"/>
    <w:rsid w:val="BEFF8551"/>
    <w:rsid w:val="BFB3C51C"/>
    <w:rsid w:val="BFF7975A"/>
    <w:rsid w:val="C3CE2A3C"/>
    <w:rsid w:val="C57711AE"/>
    <w:rsid w:val="D37BD593"/>
    <w:rsid w:val="D3FC5DE3"/>
    <w:rsid w:val="D4AD0282"/>
    <w:rsid w:val="D957DCEC"/>
    <w:rsid w:val="D9FD8705"/>
    <w:rsid w:val="DACEAC4F"/>
    <w:rsid w:val="DBFE1C85"/>
    <w:rsid w:val="DD4692AC"/>
    <w:rsid w:val="DD9A63DA"/>
    <w:rsid w:val="DDDC05F6"/>
    <w:rsid w:val="DF3B243D"/>
    <w:rsid w:val="DF3C37E6"/>
    <w:rsid w:val="DF77A258"/>
    <w:rsid w:val="DF79AC28"/>
    <w:rsid w:val="DFB4E103"/>
    <w:rsid w:val="DFEB11B4"/>
    <w:rsid w:val="DFF9BE57"/>
    <w:rsid w:val="E2BE6D39"/>
    <w:rsid w:val="E34FD4A1"/>
    <w:rsid w:val="E373CC1C"/>
    <w:rsid w:val="E57EFE24"/>
    <w:rsid w:val="E77FA11E"/>
    <w:rsid w:val="E9AF9607"/>
    <w:rsid w:val="EBDD82DC"/>
    <w:rsid w:val="EBDECF5A"/>
    <w:rsid w:val="EC9733AB"/>
    <w:rsid w:val="EDFD4C64"/>
    <w:rsid w:val="EEFBEBB1"/>
    <w:rsid w:val="EFBF0163"/>
    <w:rsid w:val="EFBF4C76"/>
    <w:rsid w:val="EFFB221C"/>
    <w:rsid w:val="EFFF927C"/>
    <w:rsid w:val="F29D3C56"/>
    <w:rsid w:val="F3FBB76A"/>
    <w:rsid w:val="F3FF4B73"/>
    <w:rsid w:val="F5FFC418"/>
    <w:rsid w:val="F67FCCFD"/>
    <w:rsid w:val="F6CFAA57"/>
    <w:rsid w:val="F6FBAA24"/>
    <w:rsid w:val="F6FE4946"/>
    <w:rsid w:val="F7A2BEDC"/>
    <w:rsid w:val="F7BFB54B"/>
    <w:rsid w:val="F7DF6F49"/>
    <w:rsid w:val="F7EFD3CE"/>
    <w:rsid w:val="F7FBD6CB"/>
    <w:rsid w:val="F7FF4972"/>
    <w:rsid w:val="F95C2082"/>
    <w:rsid w:val="F9BCD855"/>
    <w:rsid w:val="F9FF5F4E"/>
    <w:rsid w:val="FA5DA317"/>
    <w:rsid w:val="FABF12BE"/>
    <w:rsid w:val="FB3BD7B7"/>
    <w:rsid w:val="FB3D5CF6"/>
    <w:rsid w:val="FB6E079A"/>
    <w:rsid w:val="FB7E255A"/>
    <w:rsid w:val="FBBE928D"/>
    <w:rsid w:val="FBDCD2E5"/>
    <w:rsid w:val="FBF217D5"/>
    <w:rsid w:val="FBF61A0C"/>
    <w:rsid w:val="FBF77504"/>
    <w:rsid w:val="FBFF1509"/>
    <w:rsid w:val="FCFD3E2A"/>
    <w:rsid w:val="FCFF5A44"/>
    <w:rsid w:val="FD338641"/>
    <w:rsid w:val="FDB7F7C2"/>
    <w:rsid w:val="FDDF5834"/>
    <w:rsid w:val="FDEA2A97"/>
    <w:rsid w:val="FDEE2891"/>
    <w:rsid w:val="FDFB8FDB"/>
    <w:rsid w:val="FDFF2BD5"/>
    <w:rsid w:val="FDFF33BF"/>
    <w:rsid w:val="FE597577"/>
    <w:rsid w:val="FE734873"/>
    <w:rsid w:val="FEF36A99"/>
    <w:rsid w:val="FF1F1F87"/>
    <w:rsid w:val="FF3DF43A"/>
    <w:rsid w:val="FF3F0ABD"/>
    <w:rsid w:val="FF4FD494"/>
    <w:rsid w:val="FF747506"/>
    <w:rsid w:val="FF7B5A3D"/>
    <w:rsid w:val="FFB608E8"/>
    <w:rsid w:val="FFC3B062"/>
    <w:rsid w:val="FFCEF496"/>
    <w:rsid w:val="FFCFC22C"/>
    <w:rsid w:val="FFD9F9DF"/>
    <w:rsid w:val="FFEF935D"/>
    <w:rsid w:val="FFEF98AC"/>
    <w:rsid w:val="FFFB2FC7"/>
    <w:rsid w:val="FFFBAE68"/>
    <w:rsid w:val="FFFCB9ED"/>
    <w:rsid w:val="FFFF9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unhideWhenUsed/>
    <w:qFormat/>
    <w:uiPriority w:val="99"/>
    <w:rPr>
      <w:color w:val="056BC9"/>
      <w:u w:val="none"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批注文字 字符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5">
    <w:name w:val="页眉 字符"/>
    <w:link w:val="5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6">
    <w:name w:val="批注主题 字符"/>
    <w:link w:val="6"/>
    <w:qFormat/>
    <w:uiPriority w:val="0"/>
    <w:rPr>
      <w:rFonts w:ascii="Calibri" w:hAnsi="Calibri"/>
      <w:b/>
      <w:bCs/>
      <w:kern w:val="2"/>
      <w:sz w:val="21"/>
      <w:szCs w:val="22"/>
    </w:rPr>
  </w:style>
  <w:style w:type="paragraph" w:customStyle="1" w:styleId="17">
    <w:name w:val="教育部3"/>
    <w:basedOn w:val="1"/>
    <w:qFormat/>
    <w:uiPriority w:val="0"/>
    <w:pPr>
      <w:widowControl/>
      <w:spacing w:line="440" w:lineRule="exact"/>
      <w:jc w:val="center"/>
    </w:pPr>
    <w:rPr>
      <w:rFonts w:ascii="方正小标宋_GBK" w:hAnsi="Times New Roman" w:eastAsia="方正小标宋_GBK"/>
      <w:bCs/>
      <w:kern w:val="0"/>
      <w:sz w:val="32"/>
      <w:szCs w:val="21"/>
    </w:r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19">
    <w:name w:val="_Style 18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5404</Words>
  <Characters>5407</Characters>
  <Lines>38</Lines>
  <Paragraphs>10</Paragraphs>
  <TotalTime>9</TotalTime>
  <ScaleCrop>false</ScaleCrop>
  <LinksUpToDate>false</LinksUpToDate>
  <CharactersWithSpaces>5414</CharactersWithSpaces>
  <Application>WPS Office_12.1.0.25225_F1E327BC-269C-435d-A152-05C5408002CA</Application>
  <DocSecurity>2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2025-11-05T07:25:00Z</dcterms:created>
  <dc:creator>User</dc:creator>
  <cp:lastModifiedBy>hua c g</cp:lastModifiedBy>
  <cp:lastPrinted>2023-08-27T09:02:00Z</cp:lastPrinted>
  <dcterms:modified xsi:type="dcterms:W3CDTF">2026-09-14T07:39:54Z</dcterms:modified>
  <dc:title>江苏省公务员招录考试专业参考目录（四稿）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E9DBD1B31B40410C8B2D74F9BD4ACC06_13</vt:lpwstr>
  </property>
  <property fmtid="{D5CDD505-2E9C-101B-9397-08002B2CF9AE}" pid="4" name="KSOTemplateDocerSaveRecord">
    <vt:lpwstr>eyJoZGlkIjoiMDEwZjMzYjYzMDNjMWUyMTAyOTg3NTA5MDBhODJjNzkifQ==</vt:lpwstr>
  </property>
</Properties>
</file>