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10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104"/>
      </w:tblGrid>
      <w:tr w14:paraId="1D7A1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104" w:type="dxa"/>
            <w:tcBorders>
              <w:left w:val="nil"/>
              <w:right w:val="nil"/>
            </w:tcBorders>
            <w:shd w:val="clear" w:color="auto" w:fill="auto"/>
            <w:noWrap/>
            <w:vAlign w:val="center"/>
          </w:tcPr>
          <w:p w14:paraId="552F01D0">
            <w:pPr>
              <w:keepNext w:val="0"/>
              <w:keepLines w:val="0"/>
              <w:widowControl/>
              <w:suppressLineNumbers w:val="0"/>
              <w:jc w:val="center"/>
              <w:textAlignment w:val="center"/>
              <w:rPr>
                <w:rFonts w:ascii="方正小标宋简体" w:hAnsi="方正小标宋简体" w:eastAsia="方正小标宋简体" w:cs="方正小标宋简体"/>
                <w:i w:val="0"/>
                <w:iCs w:val="0"/>
                <w:color w:val="auto"/>
                <w:sz w:val="48"/>
                <w:szCs w:val="48"/>
                <w:u w:val="none"/>
              </w:rPr>
            </w:pPr>
            <w:r>
              <w:rPr>
                <w:rFonts w:hint="eastAsia" w:ascii="方正小标宋简体" w:hAnsi="方正小标宋简体" w:eastAsia="方正小标宋简体" w:cs="方正小标宋简体"/>
                <w:i w:val="0"/>
                <w:iCs w:val="0"/>
                <w:color w:val="auto"/>
                <w:kern w:val="0"/>
                <w:sz w:val="44"/>
                <w:szCs w:val="44"/>
                <w:u w:val="none"/>
                <w:lang w:val="en-US" w:eastAsia="zh-CN" w:bidi="ar"/>
              </w:rPr>
              <w:t>2026年硕士研究生、“校招共用”引进岗位一览表</w:t>
            </w:r>
          </w:p>
        </w:tc>
      </w:tr>
    </w:tbl>
    <w:tbl>
      <w:tblPr>
        <w:tblStyle w:val="2"/>
        <w:tblpPr w:leftFromText="180" w:rightFromText="180" w:vertAnchor="text" w:horzAnchor="page" w:tblpX="1313" w:tblpY="4"/>
        <w:tblOverlap w:val="never"/>
        <w:tblW w:w="146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3"/>
        <w:gridCol w:w="1927"/>
        <w:gridCol w:w="690"/>
        <w:gridCol w:w="4716"/>
        <w:gridCol w:w="855"/>
        <w:gridCol w:w="1290"/>
        <w:gridCol w:w="920"/>
        <w:gridCol w:w="2924"/>
        <w:gridCol w:w="816"/>
      </w:tblGrid>
      <w:tr w14:paraId="12943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503" w:type="dxa"/>
            <w:tcBorders>
              <w:top w:val="single" w:color="9CA1AC" w:sz="4" w:space="0"/>
              <w:left w:val="single" w:color="9CA1AC" w:sz="4" w:space="0"/>
              <w:bottom w:val="single" w:color="9CA1AC" w:sz="4" w:space="0"/>
              <w:right w:val="single" w:color="9CA1AC" w:sz="4" w:space="0"/>
            </w:tcBorders>
            <w:shd w:val="clear" w:color="auto" w:fill="D0D3D8"/>
            <w:vAlign w:val="center"/>
          </w:tcPr>
          <w:p w14:paraId="25C200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sz w:val="22"/>
                <w:szCs w:val="22"/>
                <w:highlight w:val="none"/>
                <w:u w:val="none"/>
              </w:rPr>
            </w:pPr>
            <w:r>
              <w:rPr>
                <w:rFonts w:hint="default" w:ascii="Times New Roman" w:hAnsi="Times New Roman" w:eastAsia="宋体" w:cs="Times New Roman"/>
                <w:b/>
                <w:bCs/>
                <w:i w:val="0"/>
                <w:iCs w:val="0"/>
                <w:color w:val="auto"/>
                <w:kern w:val="0"/>
                <w:sz w:val="22"/>
                <w:szCs w:val="22"/>
                <w:highlight w:val="none"/>
                <w:u w:val="none"/>
                <w:lang w:val="en-US" w:eastAsia="zh-CN" w:bidi="ar"/>
              </w:rPr>
              <w:t>序号</w:t>
            </w:r>
          </w:p>
        </w:tc>
        <w:tc>
          <w:tcPr>
            <w:tcW w:w="1927" w:type="dxa"/>
            <w:tcBorders>
              <w:top w:val="single" w:color="9CA1AC" w:sz="4" w:space="0"/>
              <w:left w:val="single" w:color="9CA1AC" w:sz="4" w:space="0"/>
              <w:bottom w:val="single" w:color="9CA1AC" w:sz="4" w:space="0"/>
              <w:right w:val="single" w:color="9CA1AC" w:sz="4" w:space="0"/>
            </w:tcBorders>
            <w:shd w:val="clear" w:color="auto" w:fill="D0D3D8"/>
            <w:vAlign w:val="center"/>
          </w:tcPr>
          <w:p w14:paraId="56CB26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sz w:val="22"/>
                <w:szCs w:val="22"/>
                <w:highlight w:val="none"/>
                <w:u w:val="none"/>
              </w:rPr>
            </w:pPr>
            <w:r>
              <w:rPr>
                <w:rFonts w:hint="default" w:ascii="Times New Roman" w:hAnsi="Times New Roman" w:eastAsia="宋体" w:cs="Times New Roman"/>
                <w:b/>
                <w:bCs/>
                <w:i w:val="0"/>
                <w:iCs w:val="0"/>
                <w:color w:val="auto"/>
                <w:kern w:val="0"/>
                <w:sz w:val="22"/>
                <w:szCs w:val="22"/>
                <w:highlight w:val="none"/>
                <w:u w:val="none"/>
                <w:lang w:val="en-US" w:eastAsia="zh-CN" w:bidi="ar"/>
              </w:rPr>
              <w:t>岗位名称</w:t>
            </w:r>
          </w:p>
        </w:tc>
        <w:tc>
          <w:tcPr>
            <w:tcW w:w="690" w:type="dxa"/>
            <w:tcBorders>
              <w:top w:val="single" w:color="9CA1AC" w:sz="4" w:space="0"/>
              <w:left w:val="single" w:color="9CA1AC" w:sz="4" w:space="0"/>
              <w:bottom w:val="single" w:color="9CA1AC" w:sz="4" w:space="0"/>
              <w:right w:val="single" w:color="9CA1AC" w:sz="4" w:space="0"/>
            </w:tcBorders>
            <w:shd w:val="clear" w:color="auto" w:fill="D0D3D8"/>
            <w:vAlign w:val="center"/>
          </w:tcPr>
          <w:p w14:paraId="06018B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kern w:val="0"/>
                <w:sz w:val="22"/>
                <w:szCs w:val="22"/>
                <w:highlight w:val="none"/>
                <w:u w:val="none"/>
                <w:lang w:val="en-US" w:eastAsia="zh-CN" w:bidi="ar"/>
              </w:rPr>
            </w:pPr>
            <w:r>
              <w:rPr>
                <w:rFonts w:hint="eastAsia" w:cs="Times New Roman"/>
                <w:b/>
                <w:bCs/>
                <w:i w:val="0"/>
                <w:iCs w:val="0"/>
                <w:color w:val="auto"/>
                <w:kern w:val="0"/>
                <w:sz w:val="22"/>
                <w:szCs w:val="22"/>
                <w:highlight w:val="none"/>
                <w:u w:val="none"/>
                <w:lang w:val="en-US" w:eastAsia="zh-CN" w:bidi="ar"/>
              </w:rPr>
              <w:t>引进</w:t>
            </w:r>
          </w:p>
          <w:p w14:paraId="14B401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sz w:val="22"/>
                <w:szCs w:val="22"/>
                <w:highlight w:val="none"/>
                <w:u w:val="none"/>
              </w:rPr>
            </w:pPr>
            <w:r>
              <w:rPr>
                <w:rFonts w:hint="default" w:ascii="Times New Roman" w:hAnsi="Times New Roman" w:eastAsia="宋体" w:cs="Times New Roman"/>
                <w:b/>
                <w:bCs/>
                <w:i w:val="0"/>
                <w:iCs w:val="0"/>
                <w:color w:val="auto"/>
                <w:kern w:val="0"/>
                <w:sz w:val="22"/>
                <w:szCs w:val="22"/>
                <w:highlight w:val="none"/>
                <w:u w:val="none"/>
                <w:lang w:val="en-US" w:eastAsia="zh-CN" w:bidi="ar"/>
              </w:rPr>
              <w:t>人数</w:t>
            </w:r>
          </w:p>
        </w:tc>
        <w:tc>
          <w:tcPr>
            <w:tcW w:w="4716" w:type="dxa"/>
            <w:tcBorders>
              <w:top w:val="single" w:color="9CA1AC" w:sz="4" w:space="0"/>
              <w:left w:val="single" w:color="9CA1AC" w:sz="4" w:space="0"/>
              <w:bottom w:val="single" w:color="9CA1AC" w:sz="4" w:space="0"/>
              <w:right w:val="single" w:color="9CA1AC" w:sz="4" w:space="0"/>
            </w:tcBorders>
            <w:shd w:val="clear" w:color="auto" w:fill="D0D3D8"/>
            <w:vAlign w:val="center"/>
          </w:tcPr>
          <w:p w14:paraId="2ED048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sz w:val="22"/>
                <w:szCs w:val="22"/>
                <w:highlight w:val="none"/>
                <w:u w:val="none"/>
              </w:rPr>
            </w:pPr>
            <w:r>
              <w:rPr>
                <w:rFonts w:hint="default" w:ascii="Times New Roman" w:hAnsi="Times New Roman" w:eastAsia="宋体" w:cs="Times New Roman"/>
                <w:b/>
                <w:bCs/>
                <w:i w:val="0"/>
                <w:iCs w:val="0"/>
                <w:color w:val="auto"/>
                <w:kern w:val="0"/>
                <w:sz w:val="22"/>
                <w:szCs w:val="22"/>
                <w:highlight w:val="none"/>
                <w:u w:val="none"/>
                <w:lang w:val="en-US" w:eastAsia="zh-CN" w:bidi="ar"/>
              </w:rPr>
              <w:t>学科（专业）</w:t>
            </w:r>
          </w:p>
        </w:tc>
        <w:tc>
          <w:tcPr>
            <w:tcW w:w="855" w:type="dxa"/>
            <w:tcBorders>
              <w:top w:val="single" w:color="9CA1AC" w:sz="4" w:space="0"/>
              <w:left w:val="single" w:color="9CA1AC" w:sz="0" w:space="0"/>
              <w:bottom w:val="single" w:color="9CA1AC" w:sz="4" w:space="0"/>
              <w:right w:val="single" w:color="9CA1AC" w:sz="4" w:space="0"/>
            </w:tcBorders>
            <w:shd w:val="clear" w:color="auto" w:fill="D0D3D8"/>
            <w:vAlign w:val="center"/>
          </w:tcPr>
          <w:p w14:paraId="4366ED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kern w:val="2"/>
                <w:sz w:val="22"/>
                <w:szCs w:val="22"/>
                <w:highlight w:val="none"/>
                <w:u w:val="none"/>
                <w:lang w:val="en-US" w:eastAsia="zh-CN" w:bidi="ar-SA"/>
              </w:rPr>
            </w:pPr>
            <w:r>
              <w:rPr>
                <w:rFonts w:hint="default" w:ascii="Times New Roman" w:hAnsi="Times New Roman" w:eastAsia="宋体" w:cs="Times New Roman"/>
                <w:b/>
                <w:bCs/>
                <w:i w:val="0"/>
                <w:iCs w:val="0"/>
                <w:color w:val="auto"/>
                <w:kern w:val="0"/>
                <w:sz w:val="22"/>
                <w:szCs w:val="22"/>
                <w:highlight w:val="none"/>
                <w:u w:val="none"/>
                <w:lang w:val="en-US" w:eastAsia="zh-CN" w:bidi="ar"/>
              </w:rPr>
              <w:t>学历</w:t>
            </w:r>
          </w:p>
        </w:tc>
        <w:tc>
          <w:tcPr>
            <w:tcW w:w="1290" w:type="dxa"/>
            <w:tcBorders>
              <w:top w:val="single" w:color="9CA1AC" w:sz="4" w:space="0"/>
              <w:left w:val="single" w:color="9CA1AC" w:sz="0" w:space="0"/>
              <w:bottom w:val="single" w:color="9CA1AC" w:sz="4" w:space="0"/>
              <w:right w:val="single" w:color="9CA1AC" w:sz="4" w:space="0"/>
            </w:tcBorders>
            <w:shd w:val="clear" w:color="auto" w:fill="D0D3D8"/>
            <w:vAlign w:val="center"/>
          </w:tcPr>
          <w:p w14:paraId="510685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kern w:val="2"/>
                <w:sz w:val="22"/>
                <w:szCs w:val="22"/>
                <w:highlight w:val="none"/>
                <w:u w:val="none"/>
                <w:lang w:val="en-US" w:eastAsia="zh-CN" w:bidi="ar-SA"/>
              </w:rPr>
            </w:pPr>
            <w:r>
              <w:rPr>
                <w:rFonts w:hint="default" w:ascii="Times New Roman" w:hAnsi="Times New Roman" w:eastAsia="宋体" w:cs="Times New Roman"/>
                <w:b/>
                <w:bCs/>
                <w:i w:val="0"/>
                <w:iCs w:val="0"/>
                <w:color w:val="auto"/>
                <w:kern w:val="0"/>
                <w:sz w:val="22"/>
                <w:szCs w:val="22"/>
                <w:highlight w:val="none"/>
                <w:u w:val="none"/>
                <w:lang w:val="en-US" w:eastAsia="zh-CN" w:bidi="ar"/>
              </w:rPr>
              <w:t>学位</w:t>
            </w:r>
          </w:p>
        </w:tc>
        <w:tc>
          <w:tcPr>
            <w:tcW w:w="920" w:type="dxa"/>
            <w:tcBorders>
              <w:top w:val="single" w:color="9CA1AC" w:sz="4" w:space="0"/>
              <w:left w:val="single" w:color="9CA1AC" w:sz="0" w:space="0"/>
              <w:bottom w:val="single" w:color="9CA1AC" w:sz="4" w:space="0"/>
              <w:right w:val="single" w:color="9CA1AC" w:sz="4" w:space="0"/>
            </w:tcBorders>
            <w:shd w:val="clear" w:color="auto" w:fill="D0D3D8"/>
            <w:vAlign w:val="center"/>
          </w:tcPr>
          <w:p w14:paraId="162C1C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kern w:val="2"/>
                <w:sz w:val="22"/>
                <w:szCs w:val="22"/>
                <w:highlight w:val="none"/>
                <w:u w:val="none"/>
                <w:lang w:val="en-US" w:eastAsia="zh-CN" w:bidi="ar-SA"/>
              </w:rPr>
            </w:pPr>
            <w:r>
              <w:rPr>
                <w:rFonts w:hint="eastAsia" w:cs="Times New Roman"/>
                <w:b/>
                <w:bCs/>
                <w:i w:val="0"/>
                <w:iCs w:val="0"/>
                <w:color w:val="auto"/>
                <w:kern w:val="0"/>
                <w:sz w:val="22"/>
                <w:szCs w:val="22"/>
                <w:highlight w:val="none"/>
                <w:u w:val="none"/>
                <w:lang w:val="en-US" w:eastAsia="zh-CN" w:bidi="ar"/>
              </w:rPr>
              <w:t>年龄</w:t>
            </w:r>
          </w:p>
        </w:tc>
        <w:tc>
          <w:tcPr>
            <w:tcW w:w="2924" w:type="dxa"/>
            <w:tcBorders>
              <w:top w:val="single" w:color="9CA1AC" w:sz="4" w:space="0"/>
              <w:left w:val="single" w:color="9CA1AC" w:sz="0" w:space="0"/>
              <w:bottom w:val="single" w:color="9CA1AC" w:sz="4" w:space="0"/>
              <w:right w:val="single" w:color="9CA1AC" w:sz="4" w:space="0"/>
            </w:tcBorders>
            <w:shd w:val="clear" w:color="auto" w:fill="D0D3D8"/>
            <w:vAlign w:val="center"/>
          </w:tcPr>
          <w:p w14:paraId="48A467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kern w:val="0"/>
                <w:sz w:val="22"/>
                <w:szCs w:val="22"/>
                <w:highlight w:val="none"/>
                <w:u w:val="none"/>
                <w:lang w:val="en-US" w:eastAsia="zh-CN" w:bidi="ar"/>
              </w:rPr>
            </w:pPr>
            <w:r>
              <w:rPr>
                <w:rFonts w:hint="eastAsia" w:cs="Times New Roman"/>
                <w:b/>
                <w:bCs/>
                <w:i w:val="0"/>
                <w:iCs w:val="0"/>
                <w:color w:val="auto"/>
                <w:kern w:val="2"/>
                <w:sz w:val="22"/>
                <w:szCs w:val="22"/>
                <w:highlight w:val="none"/>
                <w:u w:val="none"/>
                <w:lang w:val="en-US" w:eastAsia="zh-CN" w:bidi="ar-SA"/>
              </w:rPr>
              <w:t>其他条件</w:t>
            </w:r>
          </w:p>
        </w:tc>
        <w:tc>
          <w:tcPr>
            <w:tcW w:w="816" w:type="dxa"/>
            <w:tcBorders>
              <w:top w:val="single" w:color="9CA1AC" w:sz="4" w:space="0"/>
              <w:left w:val="single" w:color="9CA1AC" w:sz="0" w:space="0"/>
              <w:bottom w:val="single" w:color="9CA1AC" w:sz="4" w:space="0"/>
              <w:right w:val="single" w:color="9CA1AC" w:sz="4" w:space="0"/>
            </w:tcBorders>
            <w:shd w:val="clear" w:color="auto" w:fill="D0D3D8"/>
            <w:vAlign w:val="center"/>
          </w:tcPr>
          <w:p w14:paraId="29626D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kern w:val="0"/>
                <w:sz w:val="22"/>
                <w:szCs w:val="22"/>
                <w:highlight w:val="none"/>
                <w:u w:val="none"/>
                <w:lang w:val="en-US" w:eastAsia="zh-CN" w:bidi="ar"/>
              </w:rPr>
            </w:pPr>
            <w:r>
              <w:rPr>
                <w:rFonts w:hint="default" w:ascii="Times New Roman" w:hAnsi="Times New Roman" w:eastAsia="宋体" w:cs="Times New Roman"/>
                <w:b/>
                <w:bCs/>
                <w:i w:val="0"/>
                <w:iCs w:val="0"/>
                <w:color w:val="auto"/>
                <w:kern w:val="0"/>
                <w:sz w:val="22"/>
                <w:szCs w:val="22"/>
                <w:highlight w:val="none"/>
                <w:u w:val="none"/>
                <w:lang w:val="en-US" w:eastAsia="zh-CN" w:bidi="ar"/>
              </w:rPr>
              <w:t>备注</w:t>
            </w:r>
          </w:p>
        </w:tc>
      </w:tr>
      <w:tr w14:paraId="5788C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5AAF9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bookmarkStart w:id="0" w:name="OLE_LINK7" w:colFirst="4" w:colLast="6"/>
            <w:r>
              <w:rPr>
                <w:rFonts w:hint="eastAsia" w:cs="Times New Roman"/>
                <w:i w:val="0"/>
                <w:iCs w:val="0"/>
                <w:color w:val="auto"/>
                <w:kern w:val="0"/>
                <w:sz w:val="21"/>
                <w:szCs w:val="21"/>
                <w:highlight w:val="none"/>
                <w:u w:val="none"/>
                <w:lang w:val="en-US" w:eastAsia="zh-CN" w:bidi="ar"/>
              </w:rPr>
              <w:t>1</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28476F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思政教师1</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267C7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5</w:t>
            </w:r>
          </w:p>
        </w:tc>
        <w:tc>
          <w:tcPr>
            <w:tcW w:w="4716" w:type="dxa"/>
            <w:vMerge w:val="restart"/>
            <w:tcBorders>
              <w:top w:val="single" w:color="9CA1AC" w:sz="4" w:space="0"/>
              <w:left w:val="single" w:color="9CA1AC" w:sz="4" w:space="0"/>
              <w:right w:val="single" w:color="9CA1AC" w:sz="4" w:space="0"/>
            </w:tcBorders>
            <w:shd w:val="clear" w:color="auto" w:fill="F0F0F0"/>
            <w:vAlign w:val="center"/>
          </w:tcPr>
          <w:p w14:paraId="22BDF2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★马克思主义理论（0305）/马克</w:t>
            </w:r>
            <w:bookmarkStart w:id="1" w:name="_GoBack"/>
            <w:bookmarkEnd w:id="1"/>
            <w:r>
              <w:rPr>
                <w:rFonts w:hint="default" w:ascii="Times New Roman" w:hAnsi="Times New Roman" w:eastAsia="宋体" w:cs="Times New Roman"/>
                <w:i w:val="0"/>
                <w:iCs w:val="0"/>
                <w:color w:val="auto"/>
                <w:sz w:val="21"/>
                <w:szCs w:val="21"/>
                <w:highlight w:val="none"/>
                <w:u w:val="none"/>
                <w:lang w:val="en-US" w:eastAsia="zh-CN" w:bidi="ar"/>
              </w:rPr>
              <w:t>思主义哲学（010101）</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76B2AB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D467FF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5C3D17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1454B303">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限男性，</w:t>
            </w:r>
            <w:r>
              <w:rPr>
                <w:rFonts w:hint="default" w:ascii="Times New Roman" w:hAnsi="Times New Roman" w:eastAsia="宋体" w:cs="Times New Roman"/>
                <w:i w:val="0"/>
                <w:iCs w:val="0"/>
                <w:color w:val="auto"/>
                <w:sz w:val="21"/>
                <w:szCs w:val="21"/>
                <w:highlight w:val="none"/>
                <w:u w:val="none"/>
                <w:lang w:val="en-US" w:eastAsia="zh-CN"/>
              </w:rPr>
              <w:t>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5C2CEB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30F2C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A51E1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2</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4DE324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思政教师2</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E5015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5</w:t>
            </w:r>
          </w:p>
        </w:tc>
        <w:tc>
          <w:tcPr>
            <w:tcW w:w="4716" w:type="dxa"/>
            <w:vMerge w:val="continue"/>
            <w:tcBorders>
              <w:left w:val="single" w:color="9CA1AC" w:sz="4" w:space="0"/>
              <w:bottom w:val="single" w:color="9CA1AC" w:sz="4" w:space="0"/>
              <w:right w:val="single" w:color="9CA1AC" w:sz="4" w:space="0"/>
            </w:tcBorders>
            <w:shd w:val="clear" w:color="auto" w:fill="F0F0F0"/>
            <w:vAlign w:val="center"/>
          </w:tcPr>
          <w:p w14:paraId="0F1A93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7C7CBB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B65D67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598FFB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42206B09">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限女性，</w:t>
            </w:r>
            <w:r>
              <w:rPr>
                <w:rFonts w:hint="default" w:ascii="Times New Roman" w:hAnsi="Times New Roman" w:eastAsia="宋体" w:cs="Times New Roman"/>
                <w:i w:val="0"/>
                <w:iCs w:val="0"/>
                <w:color w:val="auto"/>
                <w:sz w:val="21"/>
                <w:szCs w:val="21"/>
                <w:highlight w:val="none"/>
                <w:u w:val="none"/>
                <w:lang w:val="en-US" w:eastAsia="zh-CN"/>
              </w:rPr>
              <w:t>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01684D2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r>
      <w:bookmarkEnd w:id="0"/>
      <w:tr w14:paraId="2583C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6E402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3</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4CC5C2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辅导员1</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A409D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vMerge w:val="restart"/>
            <w:tcBorders>
              <w:top w:val="single" w:color="9CA1AC" w:sz="4" w:space="0"/>
              <w:left w:val="single" w:color="9CA1AC" w:sz="4" w:space="0"/>
              <w:right w:val="single" w:color="9CA1AC" w:sz="4" w:space="0"/>
            </w:tcBorders>
            <w:shd w:val="clear" w:color="auto" w:fill="F0F0F0"/>
            <w:vAlign w:val="center"/>
          </w:tcPr>
          <w:p w14:paraId="2B450F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★心理学（0402）/应用心理（045400）</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314BD9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1FAE25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0D0012F1">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309895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限男性，中共党员（含预备党员）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34E493C">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34744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409ECF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4</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084D8A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辅导员2</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6F6C0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716" w:type="dxa"/>
            <w:vMerge w:val="continue"/>
            <w:tcBorders>
              <w:left w:val="single" w:color="9CA1AC" w:sz="4" w:space="0"/>
              <w:bottom w:val="single" w:color="9CA1AC" w:sz="4" w:space="0"/>
              <w:right w:val="single" w:color="9CA1AC" w:sz="4" w:space="0"/>
            </w:tcBorders>
            <w:shd w:val="clear" w:color="auto" w:fill="F0F0F0"/>
            <w:vAlign w:val="center"/>
          </w:tcPr>
          <w:p w14:paraId="7BF9B1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58FE0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47E8AB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B7F4FA6">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6F3A98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限女性，</w:t>
            </w:r>
            <w:r>
              <w:rPr>
                <w:rFonts w:hint="default" w:ascii="Times New Roman" w:hAnsi="Times New Roman" w:eastAsia="宋体" w:cs="Times New Roman"/>
                <w:i w:val="0"/>
                <w:iCs w:val="0"/>
                <w:color w:val="auto"/>
                <w:kern w:val="2"/>
                <w:sz w:val="21"/>
                <w:szCs w:val="21"/>
                <w:highlight w:val="none"/>
                <w:u w:val="none"/>
                <w:lang w:val="en-US" w:eastAsia="zh-CN" w:bidi="ar-SA"/>
              </w:rPr>
              <w:t>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869669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0A674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0BC071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5</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05C290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sz w:val="21"/>
                <w:szCs w:val="21"/>
                <w:highlight w:val="none"/>
                <w:u w:val="none"/>
                <w:lang w:val="en-US" w:eastAsia="zh-CN" w:bidi="ar"/>
              </w:rPr>
              <w:t>辅导员3</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5EAF9D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1</w:t>
            </w:r>
          </w:p>
        </w:tc>
        <w:tc>
          <w:tcPr>
            <w:tcW w:w="4716" w:type="dxa"/>
            <w:vMerge w:val="restart"/>
            <w:tcBorders>
              <w:top w:val="single" w:color="9CA1AC" w:sz="4" w:space="0"/>
              <w:left w:val="single" w:color="9CA1AC" w:sz="4" w:space="0"/>
              <w:right w:val="single" w:color="9CA1AC" w:sz="4" w:space="0"/>
            </w:tcBorders>
            <w:shd w:val="clear" w:color="auto" w:fill="F0F0F0"/>
            <w:vAlign w:val="center"/>
          </w:tcPr>
          <w:p w14:paraId="6C64EA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★艺术学（1301）/音乐（135200）/舞蹈（135300）</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17557C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64CE08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6A73E08">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1EF401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限男性，中共党员（含预备党员）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5265959">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3CAC7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0A7A18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6</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362BFF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辅导员4</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32FEF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1</w:t>
            </w:r>
          </w:p>
        </w:tc>
        <w:tc>
          <w:tcPr>
            <w:tcW w:w="4716" w:type="dxa"/>
            <w:vMerge w:val="continue"/>
            <w:tcBorders>
              <w:left w:val="single" w:color="9CA1AC" w:sz="4" w:space="0"/>
              <w:bottom w:val="single" w:color="9CA1AC" w:sz="4" w:space="0"/>
              <w:right w:val="single" w:color="9CA1AC" w:sz="4" w:space="0"/>
            </w:tcBorders>
            <w:shd w:val="clear" w:color="auto" w:fill="F0F0F0"/>
            <w:vAlign w:val="center"/>
          </w:tcPr>
          <w:p w14:paraId="60B8F9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30F4ED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3FE24B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7C07ACC">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750BED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限女性，</w:t>
            </w:r>
            <w:r>
              <w:rPr>
                <w:rFonts w:hint="default" w:ascii="Times New Roman" w:hAnsi="Times New Roman" w:eastAsia="宋体" w:cs="Times New Roman"/>
                <w:i w:val="0"/>
                <w:iCs w:val="0"/>
                <w:color w:val="auto"/>
                <w:kern w:val="2"/>
                <w:sz w:val="21"/>
                <w:szCs w:val="21"/>
                <w:highlight w:val="none"/>
                <w:u w:val="none"/>
                <w:lang w:val="en-US" w:eastAsia="zh-CN" w:bidi="ar-SA"/>
              </w:rPr>
              <w:t>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CD76895">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64AAC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138F1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7</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7269B6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sz w:val="21"/>
                <w:szCs w:val="21"/>
                <w:highlight w:val="none"/>
                <w:u w:val="none"/>
                <w:lang w:val="en-US" w:eastAsia="zh-CN" w:bidi="ar"/>
              </w:rPr>
              <w:t>辅导员</w:t>
            </w:r>
            <w:r>
              <w:rPr>
                <w:rFonts w:hint="default" w:ascii="Times New Roman" w:hAnsi="Times New Roman" w:cs="Times New Roman"/>
                <w:i w:val="0"/>
                <w:iCs w:val="0"/>
                <w:color w:val="auto"/>
                <w:sz w:val="21"/>
                <w:szCs w:val="21"/>
                <w:highlight w:val="none"/>
                <w:u w:val="none"/>
                <w:lang w:val="en-US" w:eastAsia="zh-CN" w:bidi="ar"/>
              </w:rPr>
              <w:t>5</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3658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2</w:t>
            </w:r>
          </w:p>
        </w:tc>
        <w:tc>
          <w:tcPr>
            <w:tcW w:w="4716" w:type="dxa"/>
            <w:vMerge w:val="restart"/>
            <w:tcBorders>
              <w:left w:val="single" w:color="9CA1AC" w:sz="4" w:space="0"/>
              <w:right w:val="single" w:color="9CA1AC" w:sz="4" w:space="0"/>
            </w:tcBorders>
            <w:shd w:val="clear" w:color="auto" w:fill="F0F0F0"/>
            <w:vAlign w:val="center"/>
          </w:tcPr>
          <w:p w14:paraId="41C24F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★教育学（0401）/★教育（0451）/★体育学（040</w:t>
            </w:r>
            <w:r>
              <w:rPr>
                <w:rFonts w:hint="eastAsia" w:ascii="宋体" w:hAnsi="宋体" w:cs="Times New Roman"/>
                <w:i w:val="0"/>
                <w:iCs w:val="0"/>
                <w:color w:val="auto"/>
                <w:sz w:val="21"/>
                <w:szCs w:val="21"/>
                <w:highlight w:val="none"/>
                <w:u w:val="none"/>
                <w:lang w:val="en-US" w:eastAsia="zh-CN" w:bidi="ar"/>
              </w:rPr>
              <w:t>3</w:t>
            </w:r>
            <w:r>
              <w:rPr>
                <w:rFonts w:hint="default" w:ascii="Times New Roman" w:hAnsi="Times New Roman" w:eastAsia="宋体" w:cs="Times New Roman"/>
                <w:i w:val="0"/>
                <w:iCs w:val="0"/>
                <w:color w:val="auto"/>
                <w:sz w:val="21"/>
                <w:szCs w:val="21"/>
                <w:highlight w:val="none"/>
                <w:u w:val="none"/>
                <w:lang w:val="en-US" w:eastAsia="zh-CN" w:bidi="ar"/>
              </w:rPr>
              <w:t>）/★体育（0452）/★临床医学（1002）/护理学（101100）/护理（105400）/★基础医学（1001）/★中医学（1005）/★中医（1057）</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4A4B1C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cs="Times New Roman"/>
                <w:i w:val="0"/>
                <w:iCs w:val="0"/>
                <w:color w:val="auto"/>
                <w:sz w:val="21"/>
                <w:szCs w:val="21"/>
                <w:highlight w:val="none"/>
                <w:u w:val="none"/>
                <w:lang w:val="en-US" w:eastAsia="zh-CN"/>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9BC2D6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52EB4D4">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746756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限男性，中共党员（含预备党员）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4CD418D">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5714B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D90F5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8</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64ABC3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sz w:val="21"/>
                <w:szCs w:val="21"/>
                <w:highlight w:val="none"/>
                <w:u w:val="none"/>
                <w:lang w:val="en-US" w:eastAsia="zh-CN" w:bidi="ar"/>
              </w:rPr>
              <w:t>辅导员6</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E135E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2</w:t>
            </w:r>
          </w:p>
        </w:tc>
        <w:tc>
          <w:tcPr>
            <w:tcW w:w="4716" w:type="dxa"/>
            <w:vMerge w:val="continue"/>
            <w:tcBorders>
              <w:left w:val="single" w:color="9CA1AC" w:sz="4" w:space="0"/>
              <w:bottom w:val="single" w:color="9CA1AC" w:sz="4" w:space="0"/>
              <w:right w:val="single" w:color="9CA1AC" w:sz="4" w:space="0"/>
            </w:tcBorders>
            <w:shd w:val="clear" w:color="auto" w:fill="F0F0F0"/>
            <w:vAlign w:val="center"/>
          </w:tcPr>
          <w:p w14:paraId="786280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1AD1B1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A35760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963AF0F">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315F88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限女性，</w:t>
            </w:r>
            <w:r>
              <w:rPr>
                <w:rFonts w:hint="default" w:ascii="Times New Roman" w:hAnsi="Times New Roman" w:eastAsia="宋体" w:cs="Times New Roman"/>
                <w:i w:val="0"/>
                <w:iCs w:val="0"/>
                <w:color w:val="auto"/>
                <w:kern w:val="2"/>
                <w:sz w:val="21"/>
                <w:szCs w:val="21"/>
                <w:highlight w:val="none"/>
                <w:u w:val="none"/>
                <w:lang w:val="en-US" w:eastAsia="zh-CN" w:bidi="ar-SA"/>
              </w:rPr>
              <w:t>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01A9416">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03A4D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503" w:type="dxa"/>
            <w:tcBorders>
              <w:top w:val="single" w:color="9CA1AC" w:sz="4" w:space="0"/>
              <w:left w:val="single" w:color="9CA1AC" w:sz="4" w:space="0"/>
              <w:bottom w:val="single" w:color="auto" w:sz="4" w:space="0"/>
              <w:right w:val="single" w:color="9CA1AC" w:sz="4" w:space="0"/>
            </w:tcBorders>
            <w:shd w:val="clear" w:color="auto" w:fill="FEFEFE"/>
            <w:vAlign w:val="center"/>
          </w:tcPr>
          <w:p w14:paraId="74A727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9</w:t>
            </w:r>
          </w:p>
        </w:tc>
        <w:tc>
          <w:tcPr>
            <w:tcW w:w="1927" w:type="dxa"/>
            <w:tcBorders>
              <w:top w:val="single" w:color="9CA1AC" w:sz="4" w:space="0"/>
              <w:left w:val="single" w:color="9CA1AC" w:sz="4" w:space="0"/>
              <w:bottom w:val="single" w:color="auto" w:sz="4" w:space="0"/>
              <w:right w:val="single" w:color="9CA1AC" w:sz="4" w:space="0"/>
            </w:tcBorders>
            <w:shd w:val="clear" w:color="auto" w:fill="F0F0F0"/>
            <w:vAlign w:val="center"/>
          </w:tcPr>
          <w:p w14:paraId="59BBB0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辅导员7</w:t>
            </w:r>
          </w:p>
        </w:tc>
        <w:tc>
          <w:tcPr>
            <w:tcW w:w="690" w:type="dxa"/>
            <w:tcBorders>
              <w:top w:val="single" w:color="9CA1AC" w:sz="4" w:space="0"/>
              <w:left w:val="single" w:color="9CA1AC" w:sz="4" w:space="0"/>
              <w:bottom w:val="single" w:color="auto" w:sz="4" w:space="0"/>
              <w:right w:val="single" w:color="9CA1AC" w:sz="4" w:space="0"/>
            </w:tcBorders>
            <w:shd w:val="clear" w:color="auto" w:fill="FEFEFE"/>
            <w:vAlign w:val="center"/>
          </w:tcPr>
          <w:p w14:paraId="1C10C5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p>
        </w:tc>
        <w:tc>
          <w:tcPr>
            <w:tcW w:w="4716" w:type="dxa"/>
            <w:vMerge w:val="restart"/>
            <w:tcBorders>
              <w:top w:val="single" w:color="9CA1AC" w:sz="4" w:space="0"/>
              <w:left w:val="single" w:color="9CA1AC" w:sz="4" w:space="0"/>
              <w:right w:val="single" w:color="9CA1AC" w:sz="4" w:space="0"/>
            </w:tcBorders>
            <w:shd w:val="clear" w:color="auto" w:fill="F0F0F0"/>
            <w:vAlign w:val="center"/>
          </w:tcPr>
          <w:p w14:paraId="45CF8B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计算机科学与技术（0812）/★电子信息（0854）/★机械工程（0802）/★机械（0855）/★电气工程（0808）/★电子科学与技术（0809）/★能源动力（0858）/★控制科学与工程（0811）/★材料与化工（0856）/★软件工程（0835）/智能制造技术（085509）</w:t>
            </w:r>
          </w:p>
        </w:tc>
        <w:tc>
          <w:tcPr>
            <w:tcW w:w="855" w:type="dxa"/>
            <w:tcBorders>
              <w:top w:val="single" w:color="9CA1AC" w:sz="4" w:space="0"/>
              <w:left w:val="single" w:color="9CA1AC" w:sz="0" w:space="0"/>
              <w:bottom w:val="single" w:color="auto" w:sz="4" w:space="0"/>
              <w:right w:val="single" w:color="9CA1AC" w:sz="4" w:space="0"/>
            </w:tcBorders>
            <w:shd w:val="clear" w:color="auto" w:fill="F0F0F0"/>
            <w:vAlign w:val="center"/>
          </w:tcPr>
          <w:p w14:paraId="288F52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auto" w:sz="4" w:space="0"/>
              <w:right w:val="single" w:color="9CA1AC" w:sz="4" w:space="0"/>
            </w:tcBorders>
            <w:shd w:val="clear" w:color="auto" w:fill="FEFEFE"/>
            <w:vAlign w:val="center"/>
          </w:tcPr>
          <w:p w14:paraId="1D6B70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auto" w:sz="4" w:space="0"/>
              <w:right w:val="single" w:color="9CA1AC" w:sz="4" w:space="0"/>
            </w:tcBorders>
            <w:shd w:val="clear" w:color="auto" w:fill="FEFEFE"/>
            <w:vAlign w:val="center"/>
          </w:tcPr>
          <w:p w14:paraId="6BB7D5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right w:val="single" w:color="9CA1AC" w:sz="4" w:space="0"/>
            </w:tcBorders>
            <w:shd w:val="clear" w:color="auto" w:fill="F0F0F0"/>
            <w:vAlign w:val="center"/>
          </w:tcPr>
          <w:p w14:paraId="0DFD43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限男性，中共党员（含预备党员）</w:t>
            </w:r>
          </w:p>
        </w:tc>
        <w:tc>
          <w:tcPr>
            <w:tcW w:w="816" w:type="dxa"/>
            <w:tcBorders>
              <w:top w:val="single" w:color="9CA1AC" w:sz="4" w:space="0"/>
              <w:left w:val="single" w:color="9CA1AC" w:sz="0" w:space="0"/>
              <w:right w:val="single" w:color="9CA1AC" w:sz="4" w:space="0"/>
            </w:tcBorders>
            <w:shd w:val="clear" w:color="auto" w:fill="FEFEFE"/>
            <w:vAlign w:val="center"/>
          </w:tcPr>
          <w:p w14:paraId="3F6FA3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p>
        </w:tc>
      </w:tr>
      <w:tr w14:paraId="3F7C5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503" w:type="dxa"/>
            <w:tcBorders>
              <w:top w:val="single" w:color="auto" w:sz="4" w:space="0"/>
              <w:left w:val="single" w:color="9CA1AC" w:sz="4" w:space="0"/>
              <w:bottom w:val="single" w:color="auto" w:sz="4" w:space="0"/>
              <w:right w:val="single" w:color="9CA1AC" w:sz="4" w:space="0"/>
            </w:tcBorders>
            <w:shd w:val="clear" w:color="auto" w:fill="FEFEFE"/>
            <w:vAlign w:val="center"/>
          </w:tcPr>
          <w:p w14:paraId="07ADC7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10</w:t>
            </w:r>
          </w:p>
        </w:tc>
        <w:tc>
          <w:tcPr>
            <w:tcW w:w="1927" w:type="dxa"/>
            <w:tcBorders>
              <w:top w:val="single" w:color="auto" w:sz="4" w:space="0"/>
              <w:left w:val="single" w:color="9CA1AC" w:sz="4" w:space="0"/>
              <w:bottom w:val="single" w:color="9CA1AC" w:sz="4" w:space="0"/>
              <w:right w:val="single" w:color="9CA1AC" w:sz="4" w:space="0"/>
            </w:tcBorders>
            <w:shd w:val="clear" w:color="auto" w:fill="F0F0F0"/>
            <w:vAlign w:val="center"/>
          </w:tcPr>
          <w:p w14:paraId="163B76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辅导员8</w:t>
            </w:r>
          </w:p>
        </w:tc>
        <w:tc>
          <w:tcPr>
            <w:tcW w:w="690" w:type="dxa"/>
            <w:tcBorders>
              <w:top w:val="single" w:color="auto" w:sz="4" w:space="0"/>
              <w:left w:val="single" w:color="9CA1AC" w:sz="4" w:space="0"/>
              <w:bottom w:val="single" w:color="9CA1AC" w:sz="4" w:space="0"/>
              <w:right w:val="single" w:color="9CA1AC" w:sz="4" w:space="0"/>
            </w:tcBorders>
            <w:shd w:val="clear" w:color="auto" w:fill="FEFEFE"/>
            <w:vAlign w:val="center"/>
          </w:tcPr>
          <w:p w14:paraId="4F3D2B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p>
        </w:tc>
        <w:tc>
          <w:tcPr>
            <w:tcW w:w="4716" w:type="dxa"/>
            <w:vMerge w:val="continue"/>
            <w:tcBorders>
              <w:left w:val="single" w:color="9CA1AC" w:sz="4" w:space="0"/>
              <w:right w:val="single" w:color="9CA1AC" w:sz="4" w:space="0"/>
            </w:tcBorders>
            <w:shd w:val="clear" w:color="auto" w:fill="F0F0F0"/>
            <w:vAlign w:val="center"/>
          </w:tcPr>
          <w:p w14:paraId="37A707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p>
        </w:tc>
        <w:tc>
          <w:tcPr>
            <w:tcW w:w="855" w:type="dxa"/>
            <w:tcBorders>
              <w:top w:val="single" w:color="auto" w:sz="4" w:space="0"/>
              <w:left w:val="single" w:color="9CA1AC" w:sz="0" w:space="0"/>
              <w:bottom w:val="single" w:color="9CA1AC" w:sz="4" w:space="0"/>
              <w:right w:val="single" w:color="9CA1AC" w:sz="4" w:space="0"/>
            </w:tcBorders>
            <w:shd w:val="clear" w:color="auto" w:fill="F0F0F0"/>
            <w:vAlign w:val="center"/>
          </w:tcPr>
          <w:p w14:paraId="70E6D1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0" w:space="0"/>
              <w:bottom w:val="single" w:color="9CA1AC" w:sz="4" w:space="0"/>
              <w:right w:val="single" w:color="9CA1AC" w:sz="4" w:space="0"/>
            </w:tcBorders>
            <w:shd w:val="clear" w:color="auto" w:fill="FEFEFE"/>
            <w:vAlign w:val="center"/>
          </w:tcPr>
          <w:p w14:paraId="6EE2A5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0" w:space="0"/>
              <w:bottom w:val="single" w:color="9CA1AC" w:sz="4" w:space="0"/>
              <w:right w:val="single" w:color="9CA1AC" w:sz="4" w:space="0"/>
            </w:tcBorders>
            <w:shd w:val="clear" w:color="auto" w:fill="FEFEFE"/>
            <w:vAlign w:val="center"/>
          </w:tcPr>
          <w:p w14:paraId="4389D9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left w:val="single" w:color="9CA1AC" w:sz="0" w:space="0"/>
              <w:bottom w:val="single" w:color="9CA1AC" w:sz="4" w:space="0"/>
              <w:right w:val="single" w:color="9CA1AC" w:sz="4" w:space="0"/>
            </w:tcBorders>
            <w:shd w:val="clear" w:color="auto" w:fill="F0F0F0"/>
            <w:vAlign w:val="center"/>
          </w:tcPr>
          <w:p w14:paraId="30A6DE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限女性，</w:t>
            </w:r>
            <w:r>
              <w:rPr>
                <w:rFonts w:hint="default" w:ascii="Times New Roman" w:hAnsi="Times New Roman" w:eastAsia="宋体" w:cs="Times New Roman"/>
                <w:i w:val="0"/>
                <w:iCs w:val="0"/>
                <w:color w:val="auto"/>
                <w:kern w:val="2"/>
                <w:sz w:val="21"/>
                <w:szCs w:val="21"/>
                <w:highlight w:val="none"/>
                <w:u w:val="none"/>
                <w:lang w:val="en-US" w:eastAsia="zh-CN" w:bidi="ar-SA"/>
              </w:rPr>
              <w:t>中共党员（含预备党员）</w:t>
            </w:r>
          </w:p>
        </w:tc>
        <w:tc>
          <w:tcPr>
            <w:tcW w:w="816" w:type="dxa"/>
            <w:tcBorders>
              <w:left w:val="single" w:color="9CA1AC" w:sz="0" w:space="0"/>
              <w:bottom w:val="single" w:color="9CA1AC" w:sz="4" w:space="0"/>
              <w:right w:val="single" w:color="9CA1AC" w:sz="4" w:space="0"/>
            </w:tcBorders>
            <w:shd w:val="clear" w:color="auto" w:fill="FEFEFE"/>
            <w:vAlign w:val="center"/>
          </w:tcPr>
          <w:p w14:paraId="2A0F94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p>
        </w:tc>
      </w:tr>
      <w:tr w14:paraId="0AFE7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503" w:type="dxa"/>
            <w:tcBorders>
              <w:top w:val="single" w:color="auto" w:sz="4" w:space="0"/>
              <w:left w:val="single" w:color="9CA1AC" w:sz="4" w:space="0"/>
              <w:bottom w:val="single" w:color="9CA1AC" w:sz="4" w:space="0"/>
              <w:right w:val="single" w:color="9CA1AC" w:sz="4" w:space="0"/>
            </w:tcBorders>
            <w:shd w:val="clear" w:color="auto" w:fill="FEFEFE"/>
            <w:vAlign w:val="center"/>
          </w:tcPr>
          <w:p w14:paraId="1DACD1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11</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77C42B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辅导员9</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052054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1</w:t>
            </w:r>
          </w:p>
        </w:tc>
        <w:tc>
          <w:tcPr>
            <w:tcW w:w="4716" w:type="dxa"/>
            <w:vMerge w:val="continue"/>
            <w:tcBorders>
              <w:left w:val="single" w:color="9CA1AC" w:sz="4" w:space="0"/>
              <w:bottom w:val="single" w:color="auto" w:sz="4" w:space="0"/>
              <w:right w:val="single" w:color="9CA1AC" w:sz="4" w:space="0"/>
            </w:tcBorders>
            <w:shd w:val="clear" w:color="auto" w:fill="F0F0F0"/>
            <w:vAlign w:val="center"/>
          </w:tcPr>
          <w:p w14:paraId="43365A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3D4EC4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1B66E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EFD72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20FB7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SA"/>
              </w:rPr>
              <w:t>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61D0B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p>
        </w:tc>
      </w:tr>
      <w:tr w14:paraId="725B5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9"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4E679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2</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6D668E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体育教师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406FA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auto" w:sz="4" w:space="0"/>
              <w:left w:val="single" w:color="9CA1AC" w:sz="4" w:space="0"/>
              <w:bottom w:val="single" w:color="9CA1AC" w:sz="4" w:space="0"/>
              <w:right w:val="single" w:color="9CA1AC" w:sz="4" w:space="0"/>
            </w:tcBorders>
            <w:shd w:val="clear" w:color="auto" w:fill="F0F0F0"/>
            <w:vAlign w:val="center"/>
          </w:tcPr>
          <w:p w14:paraId="4DB84E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体育教学（045201）/运动训练（045202）</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5292E0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24B5A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31326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07916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SA"/>
              </w:rPr>
              <w:t>持有篮球项目国家二级运动员及以上证书或篮球一级裁判员及以上证书。</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0E5589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12F3A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42AC84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3</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6A0EF7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无人机应用</w:t>
            </w:r>
          </w:p>
          <w:p w14:paraId="6BF127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技术教师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F7A76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2</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5A900B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★电气工程（0808）/★控制科学与工程（0811）/★航空宇宙科学与技术（0825）/机械电子工程（080202）/智能制造技术（085509</w:t>
            </w:r>
            <w:r>
              <w:rPr>
                <w:rFonts w:hint="eastAsia" w:cs="Times New Roman"/>
                <w:i w:val="0"/>
                <w:iCs w:val="0"/>
                <w:color w:val="auto"/>
                <w:kern w:val="2"/>
                <w:sz w:val="21"/>
                <w:szCs w:val="21"/>
                <w:highlight w:val="none"/>
                <w:u w:val="none"/>
                <w:lang w:val="en-US" w:eastAsia="zh-CN" w:bidi="ar"/>
              </w:rPr>
              <w:t>）</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676FB3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E82CE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A4B34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DB2EF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54EA9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34122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43C6E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4</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06A6C0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新能源汽车</w:t>
            </w:r>
          </w:p>
          <w:p w14:paraId="6F7D71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3408D7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4828EB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车辆工程（080204）/★电气工程（0808）</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1DA560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4080A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5A75A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A19DB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5BF68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783F5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3B163A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5</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5FD41E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电梯技术教师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38725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79991D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机械电子工程（080202）/检测技术与自动化装置（081102）/智能制造技术（085509）</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5CCBCD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3E829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AFFB0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20B9E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52245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6B985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A0B82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6</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37D2F6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人工智能与信息技术教师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FAEF4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2</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741936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★电子信息（0854）/★软件工程（0835）/★计算机科学与技术（0812）/智能科学与技术（087600）/教育技术学（040110）/现代教育技术（045114）</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73A519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6D4F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28EAB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038F23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7F572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0C94E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CCA50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7</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2A2B54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直播电商与新媒体教师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48B97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3461C0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新闻传播学（050300）/传播学（050302）/新闻与传播（055200）/艺术管理（1204Z1）/文化产业管理（1202J1）/数字传媒与文化产业（0503Z1）</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58F447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1A0CE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4E50A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B8BFB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E0E56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0A448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8CDFB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8</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06F481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医学基础教师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3D5593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7107F6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★基础医学（1001）</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7C7523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EF862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8B657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3CEB2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0BFDF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0E003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95F32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19</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45419C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化学教师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507118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7BC23D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生物化学与分子生物学（071010）/药物化学（100701）/无机化学（ 070301）/分析化学（070302）/有机化学（070303）</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46DADA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0FD758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2CE03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5C4E0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527D1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70F5F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3B6698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20</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70AB32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医学影像技术</w:t>
            </w:r>
          </w:p>
          <w:p w14:paraId="677E2A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E5CAE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73E9C9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影像医学与核医学（100207）/放射影像学（105123）/中西医结合影像学（1006Z2）</w:t>
            </w:r>
          </w:p>
        </w:tc>
        <w:tc>
          <w:tcPr>
            <w:tcW w:w="855" w:type="dxa"/>
            <w:tcBorders>
              <w:top w:val="single" w:color="9CA1AC" w:sz="4" w:space="0"/>
              <w:left w:val="single" w:color="9CA1AC" w:sz="0" w:space="0"/>
              <w:bottom w:val="single" w:color="auto" w:sz="4" w:space="0"/>
              <w:right w:val="single" w:color="9CA1AC" w:sz="4" w:space="0"/>
            </w:tcBorders>
            <w:shd w:val="clear" w:color="auto" w:fill="F0F0F0"/>
            <w:vAlign w:val="center"/>
          </w:tcPr>
          <w:p w14:paraId="7FCD86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auto" w:sz="4" w:space="0"/>
              <w:right w:val="single" w:color="9CA1AC" w:sz="4" w:space="0"/>
            </w:tcBorders>
            <w:shd w:val="clear" w:color="auto" w:fill="FEFEFE"/>
            <w:vAlign w:val="center"/>
          </w:tcPr>
          <w:p w14:paraId="7DD505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auto" w:sz="4" w:space="0"/>
              <w:right w:val="single" w:color="9CA1AC" w:sz="4" w:space="0"/>
            </w:tcBorders>
            <w:shd w:val="clear" w:color="auto" w:fill="FEFEFE"/>
            <w:vAlign w:val="center"/>
          </w:tcPr>
          <w:p w14:paraId="4EB2BD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BC458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SA"/>
              </w:rPr>
              <w:t>取得与岗位专业一致的卫生系列副高级及以上职称</w:t>
            </w:r>
            <w:r>
              <w:rPr>
                <w:rFonts w:hint="eastAsia" w:cs="Times New Roman"/>
                <w:i w:val="0"/>
                <w:iCs w:val="0"/>
                <w:color w:val="auto"/>
                <w:kern w:val="2"/>
                <w:sz w:val="21"/>
                <w:szCs w:val="21"/>
                <w:highlight w:val="none"/>
                <w:u w:val="none"/>
                <w:lang w:val="en-US" w:eastAsia="zh-CN" w:bidi="ar-SA"/>
              </w:rPr>
              <w:t>，学历学位</w:t>
            </w:r>
            <w:r>
              <w:rPr>
                <w:rFonts w:hint="default" w:ascii="Times New Roman" w:hAnsi="Times New Roman" w:eastAsia="宋体" w:cs="Times New Roman"/>
                <w:i w:val="0"/>
                <w:iCs w:val="0"/>
                <w:color w:val="auto"/>
                <w:kern w:val="2"/>
                <w:sz w:val="21"/>
                <w:szCs w:val="21"/>
                <w:highlight w:val="none"/>
                <w:u w:val="none"/>
                <w:lang w:val="en-US" w:eastAsia="zh-CN" w:bidi="ar-SA"/>
              </w:rPr>
              <w:t>可以放宽至本科</w:t>
            </w:r>
            <w:r>
              <w:rPr>
                <w:rFonts w:hint="eastAsia" w:cs="Times New Roman"/>
                <w:i w:val="0"/>
                <w:iCs w:val="0"/>
                <w:color w:val="auto"/>
                <w:kern w:val="2"/>
                <w:sz w:val="21"/>
                <w:szCs w:val="21"/>
                <w:highlight w:val="none"/>
                <w:u w:val="none"/>
                <w:lang w:val="en-US" w:eastAsia="zh-CN" w:bidi="ar-SA"/>
              </w:rPr>
              <w:t>、学士。</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FC007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57C28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413E27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21</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58C9DC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中药学教师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C0A87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auto" w:sz="4" w:space="0"/>
              <w:left w:val="single" w:color="9CA1AC" w:sz="4" w:space="0"/>
              <w:bottom w:val="single" w:color="auto" w:sz="4" w:space="0"/>
              <w:right w:val="single" w:color="9CA1AC" w:sz="4" w:space="0"/>
            </w:tcBorders>
            <w:shd w:val="clear" w:color="auto" w:fill="F0F0F0"/>
            <w:vAlign w:val="center"/>
          </w:tcPr>
          <w:p w14:paraId="59CCDB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★中药学（1008）/中药（105600）/临床中药学（1005Z4）</w:t>
            </w:r>
          </w:p>
        </w:tc>
        <w:tc>
          <w:tcPr>
            <w:tcW w:w="855" w:type="dxa"/>
            <w:tcBorders>
              <w:top w:val="single" w:color="auto" w:sz="4" w:space="0"/>
              <w:left w:val="single" w:color="9CA1AC" w:sz="0" w:space="0"/>
              <w:bottom w:val="single" w:color="auto" w:sz="4" w:space="0"/>
              <w:right w:val="single" w:color="9CA1AC" w:sz="4" w:space="0"/>
            </w:tcBorders>
            <w:shd w:val="clear" w:color="auto" w:fill="FEFEFE"/>
            <w:vAlign w:val="center"/>
          </w:tcPr>
          <w:p w14:paraId="7F2BA2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0" w:space="0"/>
              <w:bottom w:val="single" w:color="auto" w:sz="4" w:space="0"/>
              <w:right w:val="single" w:color="9CA1AC" w:sz="4" w:space="0"/>
            </w:tcBorders>
            <w:shd w:val="clear" w:color="auto" w:fill="FEFEFE"/>
            <w:vAlign w:val="center"/>
          </w:tcPr>
          <w:p w14:paraId="2DBDFE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0" w:space="0"/>
              <w:bottom w:val="single" w:color="auto" w:sz="4" w:space="0"/>
              <w:right w:val="single" w:color="9CA1AC" w:sz="4" w:space="0"/>
            </w:tcBorders>
            <w:shd w:val="clear" w:color="auto" w:fill="FEFEFE"/>
            <w:vAlign w:val="center"/>
          </w:tcPr>
          <w:p w14:paraId="27308B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auto" w:sz="4" w:space="0"/>
              <w:right w:val="single" w:color="9CA1AC" w:sz="4" w:space="0"/>
            </w:tcBorders>
            <w:shd w:val="clear" w:color="auto" w:fill="FEFEFE"/>
            <w:vAlign w:val="center"/>
          </w:tcPr>
          <w:p w14:paraId="751164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SA"/>
              </w:rPr>
              <w:t>取得与岗位专业一致的卫生系列副高级及以上职称</w:t>
            </w:r>
            <w:r>
              <w:rPr>
                <w:rFonts w:hint="eastAsia" w:cs="Times New Roman"/>
                <w:i w:val="0"/>
                <w:iCs w:val="0"/>
                <w:color w:val="auto"/>
                <w:kern w:val="2"/>
                <w:sz w:val="21"/>
                <w:szCs w:val="21"/>
                <w:highlight w:val="none"/>
                <w:u w:val="none"/>
                <w:lang w:val="en-US" w:eastAsia="zh-CN" w:bidi="ar-SA"/>
              </w:rPr>
              <w:t>，学历学位</w:t>
            </w:r>
            <w:r>
              <w:rPr>
                <w:rFonts w:hint="default" w:ascii="Times New Roman" w:hAnsi="Times New Roman" w:eastAsia="宋体" w:cs="Times New Roman"/>
                <w:i w:val="0"/>
                <w:iCs w:val="0"/>
                <w:color w:val="auto"/>
                <w:kern w:val="2"/>
                <w:sz w:val="21"/>
                <w:szCs w:val="21"/>
                <w:highlight w:val="none"/>
                <w:u w:val="none"/>
                <w:lang w:val="en-US" w:eastAsia="zh-CN" w:bidi="ar-SA"/>
              </w:rPr>
              <w:t>可以放宽至本科</w:t>
            </w:r>
            <w:r>
              <w:rPr>
                <w:rFonts w:hint="eastAsia" w:cs="Times New Roman"/>
                <w:i w:val="0"/>
                <w:iCs w:val="0"/>
                <w:color w:val="auto"/>
                <w:kern w:val="2"/>
                <w:sz w:val="21"/>
                <w:szCs w:val="21"/>
                <w:highlight w:val="none"/>
                <w:u w:val="none"/>
                <w:lang w:val="en-US" w:eastAsia="zh-CN" w:bidi="ar-SA"/>
              </w:rPr>
              <w:t>、学士。</w:t>
            </w:r>
          </w:p>
        </w:tc>
        <w:tc>
          <w:tcPr>
            <w:tcW w:w="816" w:type="dxa"/>
            <w:tcBorders>
              <w:top w:val="single" w:color="9CA1AC" w:sz="4" w:space="0"/>
              <w:left w:val="single" w:color="9CA1AC" w:sz="0" w:space="0"/>
              <w:bottom w:val="single" w:color="auto" w:sz="4" w:space="0"/>
              <w:right w:val="single" w:color="9CA1AC" w:sz="4" w:space="0"/>
            </w:tcBorders>
            <w:shd w:val="clear" w:color="auto" w:fill="FEFEFE"/>
            <w:vAlign w:val="center"/>
          </w:tcPr>
          <w:p w14:paraId="4CDE43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670EC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241B7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r>
              <w:rPr>
                <w:rFonts w:hint="eastAsia" w:cs="Times New Roman"/>
                <w:i w:val="0"/>
                <w:iCs w:val="0"/>
                <w:color w:val="auto"/>
                <w:kern w:val="2"/>
                <w:sz w:val="21"/>
                <w:szCs w:val="21"/>
                <w:highlight w:val="none"/>
                <w:u w:val="none"/>
                <w:lang w:val="en-US" w:eastAsia="zh-CN" w:bidi="ar-SA"/>
              </w:rPr>
              <w:t>2</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5FE302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中医学教师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36D8E3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70EC5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★中医学（1005）/★中医（1057）</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494296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6DCE46E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75FA41A7">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396E858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493BF801">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36E82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44D46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r>
              <w:rPr>
                <w:rFonts w:hint="eastAsia" w:cs="Times New Roman"/>
                <w:i w:val="0"/>
                <w:iCs w:val="0"/>
                <w:color w:val="auto"/>
                <w:kern w:val="2"/>
                <w:sz w:val="21"/>
                <w:szCs w:val="21"/>
                <w:highlight w:val="none"/>
                <w:u w:val="none"/>
                <w:lang w:val="en-US" w:eastAsia="zh-CN" w:bidi="ar-SA"/>
              </w:rPr>
              <w:t>3</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3EA973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医学实验实训</w:t>
            </w:r>
          </w:p>
          <w:p w14:paraId="7A0F44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中心教师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010E67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tcBorders>
              <w:top w:val="single" w:color="auto" w:sz="4" w:space="0"/>
              <w:left w:val="single" w:color="9CA1AC" w:sz="4" w:space="0"/>
              <w:bottom w:val="single" w:color="9CA1AC" w:sz="4" w:space="0"/>
              <w:right w:val="single" w:color="9CA1AC" w:sz="4" w:space="0"/>
            </w:tcBorders>
            <w:shd w:val="clear" w:color="auto" w:fill="F0F0F0"/>
            <w:vAlign w:val="center"/>
          </w:tcPr>
          <w:p w14:paraId="3E5AB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★基础医学（1001）/临床检验诊断学100208/医学技术（105800）</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3C2279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17F0F13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5CFD8C58">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1DD0C85D">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6CCC4007">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22317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B22A9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r>
              <w:rPr>
                <w:rFonts w:hint="eastAsia" w:cs="Times New Roman"/>
                <w:i w:val="0"/>
                <w:iCs w:val="0"/>
                <w:color w:val="auto"/>
                <w:kern w:val="2"/>
                <w:sz w:val="21"/>
                <w:szCs w:val="21"/>
                <w:highlight w:val="none"/>
                <w:u w:val="none"/>
                <w:lang w:val="en-US" w:eastAsia="zh-CN" w:bidi="ar-SA"/>
              </w:rPr>
              <w:t>4</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0B405B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口腔技术教师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5D7480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0E8882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★口腔医学（1003）</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42A3B1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3175B95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1931496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038B11BF">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29097BED">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1245B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85D7C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25</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140F3C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ascii="宋体" w:hAnsi="宋体" w:cs="Times New Roman"/>
                <w:i w:val="0"/>
                <w:iCs w:val="0"/>
                <w:color w:val="auto"/>
                <w:sz w:val="21"/>
                <w:szCs w:val="21"/>
                <w:highlight w:val="none"/>
                <w:u w:val="none"/>
                <w:lang w:val="en-US" w:eastAsia="zh-CN" w:bidi="ar"/>
              </w:rPr>
              <w:t>养老护理教师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3FEAD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ascii="宋体" w:hAnsi="宋体" w:cs="Times New Roman"/>
                <w:i w:val="0"/>
                <w:iCs w:val="0"/>
                <w:color w:val="auto"/>
                <w:sz w:val="21"/>
                <w:szCs w:val="21"/>
                <w:highlight w:val="none"/>
                <w:u w:val="none"/>
                <w:lang w:val="en-US" w:eastAsia="zh-CN" w:bidi="ar"/>
              </w:rPr>
              <w:t>1</w:t>
            </w:r>
          </w:p>
        </w:tc>
        <w:tc>
          <w:tcPr>
            <w:tcW w:w="4716"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37E17D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护理学（101100）/护理（105400）</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3698C5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79B480B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2A22780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794D1EF9">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73899BA3">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14F07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79C87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r>
              <w:rPr>
                <w:rFonts w:hint="eastAsia" w:cs="Times New Roman"/>
                <w:i w:val="0"/>
                <w:iCs w:val="0"/>
                <w:color w:val="auto"/>
                <w:kern w:val="2"/>
                <w:sz w:val="21"/>
                <w:szCs w:val="21"/>
                <w:highlight w:val="none"/>
                <w:u w:val="none"/>
                <w:lang w:val="en-US" w:eastAsia="zh-CN" w:bidi="ar-SA"/>
              </w:rPr>
              <w:t>6</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7D8E15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旅游管理教师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E7AE5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4290BE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旅游管理（120203</w:t>
            </w:r>
            <w:r>
              <w:rPr>
                <w:rFonts w:hint="eastAsia" w:cs="Times New Roman"/>
                <w:i w:val="0"/>
                <w:iCs w:val="0"/>
                <w:color w:val="auto"/>
                <w:kern w:val="0"/>
                <w:sz w:val="21"/>
                <w:szCs w:val="21"/>
                <w:highlight w:val="none"/>
                <w:u w:val="none"/>
                <w:lang w:val="en-US" w:eastAsia="zh-CN" w:bidi="ar"/>
              </w:rPr>
              <w:t>/125400</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1EA610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4986A69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75CF0AF5">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45FE813F">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2872620F">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14E14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D70B9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r>
              <w:rPr>
                <w:rFonts w:hint="eastAsia" w:cs="Times New Roman"/>
                <w:i w:val="0"/>
                <w:iCs w:val="0"/>
                <w:color w:val="auto"/>
                <w:kern w:val="2"/>
                <w:sz w:val="21"/>
                <w:szCs w:val="21"/>
                <w:highlight w:val="none"/>
                <w:u w:val="none"/>
                <w:lang w:val="en-US" w:eastAsia="zh-CN" w:bidi="ar-SA"/>
              </w:rPr>
              <w:t>7</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1B8C45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酒店管理教师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8B5CD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vMerge w:val="restart"/>
            <w:tcBorders>
              <w:top w:val="single" w:color="9CA1AC" w:sz="4" w:space="0"/>
              <w:left w:val="single" w:color="9CA1AC" w:sz="4" w:space="0"/>
              <w:right w:val="single" w:color="9CA1AC" w:sz="4" w:space="0"/>
            </w:tcBorders>
            <w:shd w:val="clear" w:color="auto" w:fill="F0F0F0"/>
            <w:vAlign w:val="center"/>
          </w:tcPr>
          <w:p w14:paraId="4711F1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公共管理学（120400）/公共管理（125200）/工商管理学（120200）/工商管理（125100）/企业管理（120202）</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6A4FB7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548E76F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51F71718">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1009A13E">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7F1D953F">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2E8D7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09132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r>
              <w:rPr>
                <w:rFonts w:hint="eastAsia" w:cs="Times New Roman"/>
                <w:i w:val="0"/>
                <w:iCs w:val="0"/>
                <w:color w:val="auto"/>
                <w:kern w:val="2"/>
                <w:sz w:val="21"/>
                <w:szCs w:val="21"/>
                <w:highlight w:val="none"/>
                <w:u w:val="none"/>
                <w:lang w:val="en-US" w:eastAsia="zh-CN" w:bidi="ar-SA"/>
              </w:rPr>
              <w:t>8</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612758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ascii="宋体" w:hAnsi="宋体" w:cs="Times New Roman"/>
                <w:i w:val="0"/>
                <w:iCs w:val="0"/>
                <w:color w:val="auto"/>
                <w:sz w:val="21"/>
                <w:szCs w:val="21"/>
                <w:highlight w:val="none"/>
                <w:u w:val="none"/>
                <w:lang w:val="en-US" w:eastAsia="zh-CN" w:bidi="ar"/>
              </w:rPr>
              <w:t>市场营销</w:t>
            </w:r>
            <w:r>
              <w:rPr>
                <w:rFonts w:hint="default" w:ascii="Times New Roman" w:hAnsi="Times New Roman" w:cs="Times New Roman"/>
                <w:i w:val="0"/>
                <w:iCs w:val="0"/>
                <w:color w:val="auto"/>
                <w:sz w:val="21"/>
                <w:szCs w:val="21"/>
                <w:highlight w:val="none"/>
                <w:u w:val="none"/>
                <w:lang w:val="en-US" w:eastAsia="zh-CN" w:bidi="ar"/>
              </w:rPr>
              <w:t>管理教师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0DA1D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vMerge w:val="continue"/>
            <w:tcBorders>
              <w:left w:val="single" w:color="9CA1AC" w:sz="4" w:space="0"/>
              <w:bottom w:val="single" w:color="9CA1AC" w:sz="4" w:space="0"/>
              <w:right w:val="single" w:color="9CA1AC" w:sz="4" w:space="0"/>
            </w:tcBorders>
            <w:shd w:val="clear" w:color="auto" w:fill="F0F0F0"/>
            <w:vAlign w:val="center"/>
          </w:tcPr>
          <w:p w14:paraId="503DC0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4C0AFC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4892987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72A512C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73C8D4D3">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7B48466E">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312E2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15B4B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29</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26AE27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烹饪与营养教师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0548D7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2</w:t>
            </w:r>
          </w:p>
        </w:tc>
        <w:tc>
          <w:tcPr>
            <w:tcW w:w="4716"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6728A2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食品与营养（095500）/营养与食品卫生学（077903）</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584852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0C303A6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28E5411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49A17FC1">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66E38705">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12534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52F1380">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30</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4FA7DE3B">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储能材料技术“校招共用”岗位</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A6E48DF">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w:t>
            </w:r>
          </w:p>
        </w:tc>
        <w:tc>
          <w:tcPr>
            <w:tcW w:w="4716"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7DCA4441">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材料与化工（085600）/材料工程（085601）</w:t>
            </w:r>
          </w:p>
        </w:tc>
        <w:tc>
          <w:tcPr>
            <w:tcW w:w="855" w:type="dxa"/>
            <w:tcBorders>
              <w:top w:val="single" w:color="auto" w:sz="4" w:space="0"/>
              <w:left w:val="single" w:color="9CA1AC" w:sz="4" w:space="0"/>
              <w:bottom w:val="single" w:color="9CA1AC" w:sz="4" w:space="0"/>
              <w:right w:val="single" w:color="9CA1AC" w:sz="4" w:space="0"/>
            </w:tcBorders>
            <w:shd w:val="clear" w:color="auto" w:fill="F0F0F0"/>
            <w:vAlign w:val="center"/>
          </w:tcPr>
          <w:p w14:paraId="455FE699">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研究生</w:t>
            </w:r>
          </w:p>
        </w:tc>
        <w:tc>
          <w:tcPr>
            <w:tcW w:w="1290" w:type="dxa"/>
            <w:tcBorders>
              <w:top w:val="single" w:color="auto" w:sz="4" w:space="0"/>
              <w:left w:val="single" w:color="9CA1AC" w:sz="4" w:space="0"/>
              <w:bottom w:val="single" w:color="9CA1AC" w:sz="4" w:space="0"/>
              <w:right w:val="single" w:color="9CA1AC" w:sz="4" w:space="0"/>
            </w:tcBorders>
            <w:shd w:val="clear" w:color="auto" w:fill="FEFEFE"/>
            <w:vAlign w:val="center"/>
          </w:tcPr>
          <w:p w14:paraId="565674FC">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博士</w:t>
            </w:r>
          </w:p>
        </w:tc>
        <w:tc>
          <w:tcPr>
            <w:tcW w:w="920" w:type="dxa"/>
            <w:tcBorders>
              <w:top w:val="single" w:color="auto" w:sz="4" w:space="0"/>
              <w:left w:val="single" w:color="9CA1AC" w:sz="4" w:space="0"/>
              <w:bottom w:val="single" w:color="9CA1AC" w:sz="4" w:space="0"/>
              <w:right w:val="single" w:color="9CA1AC" w:sz="4" w:space="0"/>
            </w:tcBorders>
            <w:shd w:val="clear" w:color="auto" w:fill="FEFEFE"/>
            <w:vAlign w:val="center"/>
          </w:tcPr>
          <w:p w14:paraId="1E48969E">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9CA1AC" w:sz="4" w:space="0"/>
              <w:right w:val="single" w:color="9CA1AC" w:sz="4" w:space="0"/>
            </w:tcBorders>
            <w:shd w:val="clear" w:color="auto" w:fill="FEFEFE"/>
            <w:vAlign w:val="center"/>
          </w:tcPr>
          <w:p w14:paraId="0BD9D4B8">
            <w:pPr>
              <w:keepNext w:val="0"/>
              <w:keepLines w:val="0"/>
              <w:pageBreakBefore w:val="0"/>
              <w:widowControl/>
              <w:kinsoku/>
              <w:wordWrap/>
              <w:overflowPunct/>
              <w:topLinePunct w:val="0"/>
              <w:autoSpaceDE/>
              <w:autoSpaceDN/>
              <w:bidi w:val="0"/>
              <w:adjustRightInd/>
              <w:snapToGrid/>
              <w:spacing w:line="240" w:lineRule="exact"/>
              <w:jc w:val="both"/>
              <w:rPr>
                <w:rFonts w:hint="eastAsia"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1.须定向服务县级企业，“校招公用”引进人才一般应取得博士学位（企业急需紧缺特殊人才，可放宽至“双一流”高校硕士）；</w:t>
            </w:r>
          </w:p>
          <w:p w14:paraId="473C154C">
            <w:pPr>
              <w:keepNext w:val="0"/>
              <w:keepLines w:val="0"/>
              <w:pageBreakBefore w:val="0"/>
              <w:widowControl/>
              <w:kinsoku/>
              <w:wordWrap/>
              <w:overflowPunct/>
              <w:topLinePunct w:val="0"/>
              <w:autoSpaceDE/>
              <w:autoSpaceDN/>
              <w:bidi w:val="0"/>
              <w:adjustRightInd/>
              <w:snapToGrid/>
              <w:spacing w:line="240" w:lineRule="exact"/>
              <w:jc w:val="both"/>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2.取得新型材料产业链相关发明专利1项或科技成果3项以上。</w:t>
            </w:r>
          </w:p>
        </w:tc>
        <w:tc>
          <w:tcPr>
            <w:tcW w:w="816" w:type="dxa"/>
            <w:tcBorders>
              <w:top w:val="single" w:color="auto" w:sz="4" w:space="0"/>
              <w:left w:val="single" w:color="9CA1AC" w:sz="4" w:space="0"/>
              <w:bottom w:val="single" w:color="9CA1AC" w:sz="4" w:space="0"/>
              <w:right w:val="single" w:color="9CA1AC" w:sz="4" w:space="0"/>
            </w:tcBorders>
            <w:shd w:val="clear" w:color="auto" w:fill="FEFEFE"/>
            <w:vAlign w:val="center"/>
          </w:tcPr>
          <w:p w14:paraId="1EDC6832">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p>
        </w:tc>
      </w:tr>
    </w:tbl>
    <w:p w14:paraId="18C0C4A0">
      <w:r>
        <w:rPr>
          <w:rFonts w:hint="default" w:ascii="Times New Roman" w:hAnsi="Times New Roman" w:eastAsia="宋体" w:cs="Times New Roman"/>
          <w:i w:val="0"/>
          <w:iCs w:val="0"/>
          <w:color w:val="auto"/>
          <w:kern w:val="0"/>
          <w:sz w:val="21"/>
          <w:szCs w:val="21"/>
          <w:highlight w:val="none"/>
          <w:u w:val="none"/>
          <w:lang w:val="en-US" w:eastAsia="zh-CN" w:bidi="ar"/>
        </w:rPr>
        <w:t>说明：</w:t>
      </w:r>
      <w:r>
        <w:rPr>
          <w:rFonts w:hint="default" w:ascii="Times New Roman" w:hAnsi="Times New Roman"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i w:val="0"/>
          <w:iCs w:val="0"/>
          <w:color w:val="auto"/>
          <w:kern w:val="0"/>
          <w:sz w:val="21"/>
          <w:szCs w:val="21"/>
          <w:highlight w:val="none"/>
          <w:u w:val="none"/>
          <w:lang w:val="en-US" w:eastAsia="zh-CN" w:bidi="ar"/>
        </w:rPr>
        <w:t>标★为一级学科；</w:t>
      </w:r>
      <w:r>
        <w:rPr>
          <w:rFonts w:hint="eastAsia"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.在国（境）外取得的学历专业应与招聘岗位专业应相同或相近；</w:t>
      </w:r>
      <w:r>
        <w:rPr>
          <w:rFonts w:hint="eastAsia" w:cs="Times New Roman"/>
          <w:i w:val="0"/>
          <w:iCs w:val="0"/>
          <w:color w:val="auto"/>
          <w:kern w:val="0"/>
          <w:sz w:val="21"/>
          <w:szCs w:val="21"/>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.招聘岗位所要求的相关证书</w:t>
      </w:r>
      <w:r>
        <w:rPr>
          <w:rFonts w:hint="default" w:ascii="Times New Roman" w:hAnsi="Times New Roman" w:cs="Times New Roman"/>
          <w:i w:val="0"/>
          <w:iCs w:val="0"/>
          <w:color w:val="auto"/>
          <w:kern w:val="0"/>
          <w:sz w:val="21"/>
          <w:szCs w:val="21"/>
          <w:highlight w:val="none"/>
          <w:u w:val="none"/>
          <w:lang w:val="en-US" w:eastAsia="zh-CN" w:bidi="ar"/>
        </w:rPr>
        <w:t>、证明等</w:t>
      </w:r>
      <w:r>
        <w:rPr>
          <w:rFonts w:hint="default" w:ascii="Times New Roman" w:hAnsi="Times New Roman" w:eastAsia="宋体" w:cs="Times New Roman"/>
          <w:i w:val="0"/>
          <w:iCs w:val="0"/>
          <w:color w:val="auto"/>
          <w:kern w:val="0"/>
          <w:sz w:val="21"/>
          <w:szCs w:val="21"/>
          <w:highlight w:val="none"/>
          <w:u w:val="none"/>
          <w:lang w:val="en-US" w:eastAsia="zh-CN" w:bidi="ar"/>
        </w:rPr>
        <w:t>须在202</w:t>
      </w:r>
      <w:r>
        <w:rPr>
          <w:rFonts w:hint="eastAsia" w:cs="Times New Roman"/>
          <w:i w:val="0"/>
          <w:iCs w:val="0"/>
          <w:color w:val="auto"/>
          <w:kern w:val="0"/>
          <w:sz w:val="21"/>
          <w:szCs w:val="21"/>
          <w:highlight w:val="none"/>
          <w:u w:val="none"/>
          <w:lang w:val="en-US" w:eastAsia="zh-CN" w:bidi="ar"/>
        </w:rPr>
        <w:t>6</w:t>
      </w:r>
      <w:r>
        <w:rPr>
          <w:rFonts w:hint="default" w:ascii="Times New Roman" w:hAnsi="Times New Roman" w:eastAsia="宋体" w:cs="Times New Roman"/>
          <w:i w:val="0"/>
          <w:iCs w:val="0"/>
          <w:color w:val="auto"/>
          <w:kern w:val="0"/>
          <w:sz w:val="21"/>
          <w:szCs w:val="21"/>
          <w:highlight w:val="none"/>
          <w:u w:val="none"/>
          <w:lang w:val="en-US" w:eastAsia="zh-CN" w:bidi="ar"/>
        </w:rPr>
        <w:t>年</w:t>
      </w:r>
      <w:r>
        <w:rPr>
          <w:rFonts w:hint="eastAsia" w:cs="Times New Roman"/>
          <w:i w:val="0"/>
          <w:iCs w:val="0"/>
          <w:color w:val="auto"/>
          <w:kern w:val="0"/>
          <w:sz w:val="21"/>
          <w:szCs w:val="21"/>
          <w:highlight w:val="none"/>
          <w:u w:val="none"/>
          <w:lang w:val="en-US" w:eastAsia="zh-CN" w:bidi="ar"/>
        </w:rPr>
        <w:t>9</w:t>
      </w:r>
      <w:r>
        <w:rPr>
          <w:rFonts w:hint="default" w:ascii="Times New Roman" w:hAnsi="Times New Roman" w:eastAsia="宋体" w:cs="Times New Roman"/>
          <w:i w:val="0"/>
          <w:iCs w:val="0"/>
          <w:color w:val="auto"/>
          <w:kern w:val="0"/>
          <w:sz w:val="21"/>
          <w:szCs w:val="21"/>
          <w:highlight w:val="none"/>
          <w:u w:val="none"/>
          <w:lang w:val="en-US" w:eastAsia="zh-CN" w:bidi="ar"/>
        </w:rPr>
        <w:t>月3</w:t>
      </w:r>
      <w:r>
        <w:rPr>
          <w:rFonts w:hint="eastAsia" w:cs="Times New Roman"/>
          <w:i w:val="0"/>
          <w:iCs w:val="0"/>
          <w:color w:val="auto"/>
          <w:kern w:val="0"/>
          <w:sz w:val="21"/>
          <w:szCs w:val="21"/>
          <w:highlight w:val="none"/>
          <w:u w:val="none"/>
          <w:lang w:val="en-US" w:eastAsia="zh-CN" w:bidi="ar"/>
        </w:rPr>
        <w:t>0</w:t>
      </w:r>
      <w:r>
        <w:rPr>
          <w:rFonts w:hint="default" w:ascii="Times New Roman" w:hAnsi="Times New Roman" w:eastAsia="宋体" w:cs="Times New Roman"/>
          <w:i w:val="0"/>
          <w:iCs w:val="0"/>
          <w:color w:val="auto"/>
          <w:kern w:val="0"/>
          <w:sz w:val="21"/>
          <w:szCs w:val="21"/>
          <w:highlight w:val="none"/>
          <w:u w:val="none"/>
          <w:lang w:val="en-US" w:eastAsia="zh-CN" w:bidi="ar"/>
        </w:rPr>
        <w:t>日前取得</w:t>
      </w:r>
      <w:r>
        <w:rPr>
          <w:rFonts w:hint="eastAsia" w:cs="Times New Roman"/>
          <w:i w:val="0"/>
          <w:iCs w:val="0"/>
          <w:color w:val="auto"/>
          <w:kern w:val="0"/>
          <w:sz w:val="21"/>
          <w:szCs w:val="21"/>
          <w:highlight w:val="none"/>
          <w:u w:val="none"/>
          <w:lang w:val="en-US" w:eastAsia="zh-CN" w:bidi="ar"/>
        </w:rPr>
        <w:t>；4.辅导员按要求入住学生公寓。</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DFA097"/>
    <w:rsid w:val="7BDFA0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41"/>
    <w:basedOn w:val="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2026-10-09T08:26:00Z</dcterms:created>
  <dc:creator>鲁信智</dc:creator>
  <cp:lastModifiedBy>鲁信智</cp:lastModifiedBy>
  <dcterms:modified xsi:type="dcterms:W3CDTF">2026-10-09T08:28:06Z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B1E11F1A63BBCF26D234C86A8CC1991E_41</vt:lpwstr>
  </property>
</Properties>
</file>