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商丘市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2023年下半年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申请认定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高级中学、中等职业学校、中等职业学校实习指导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教师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资格网上报名须知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" w:hAnsi="仿宋" w:eastAsia="仿宋" w:cs="仿宋"/>
          <w:b/>
          <w:bCs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根据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《</w:t>
      </w:r>
      <w:r>
        <w:rPr>
          <w:rFonts w:hint="eastAsia" w:ascii="仿宋" w:hAnsi="仿宋" w:eastAsia="仿宋" w:cs="仿宋"/>
          <w:sz w:val="32"/>
          <w:szCs w:val="32"/>
        </w:rPr>
        <w:t>河南省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2023年下半年</w:t>
      </w:r>
      <w:r>
        <w:rPr>
          <w:rFonts w:hint="eastAsia" w:ascii="仿宋" w:hAnsi="仿宋" w:eastAsia="仿宋" w:cs="仿宋"/>
          <w:sz w:val="32"/>
          <w:szCs w:val="32"/>
        </w:rPr>
        <w:t>中小学教师资格认定公告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》</w:t>
      </w:r>
      <w:r>
        <w:rPr>
          <w:rFonts w:hint="eastAsia" w:ascii="仿宋" w:hAnsi="仿宋" w:eastAsia="仿宋" w:cs="仿宋"/>
          <w:sz w:val="32"/>
          <w:szCs w:val="32"/>
        </w:rPr>
        <w:t>有关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要求</w:t>
      </w:r>
      <w:r>
        <w:rPr>
          <w:rFonts w:hint="eastAsia" w:ascii="仿宋" w:hAnsi="仿宋" w:eastAsia="仿宋" w:cs="仿宋"/>
          <w:sz w:val="32"/>
          <w:szCs w:val="32"/>
        </w:rPr>
        <w:t>，结合我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z w:val="32"/>
          <w:szCs w:val="32"/>
        </w:rPr>
        <w:t>实际情况，现将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申请认定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高级中学、中等职业学校、中等职业学校实习指导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教师资格</w:t>
      </w:r>
      <w:r>
        <w:rPr>
          <w:rFonts w:hint="eastAsia" w:ascii="仿宋" w:hAnsi="仿宋" w:eastAsia="仿宋" w:cs="仿宋"/>
          <w:sz w:val="32"/>
          <w:szCs w:val="32"/>
        </w:rPr>
        <w:t>网上报名的有关事宜通知如下：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一、网上报名时间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color w:val="0000FF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FF"/>
          <w:sz w:val="32"/>
          <w:szCs w:val="32"/>
        </w:rPr>
        <w:t>网报时间</w:t>
      </w:r>
      <w:r>
        <w:rPr>
          <w:rFonts w:hint="eastAsia" w:ascii="仿宋" w:hAnsi="仿宋" w:eastAsia="仿宋" w:cs="仿宋"/>
          <w:color w:val="0000FF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color w:val="0000FF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color w:val="0000FF"/>
          <w:sz w:val="32"/>
          <w:szCs w:val="32"/>
          <w:lang w:eastAsia="zh-CN"/>
        </w:rPr>
        <w:t>月</w:t>
      </w:r>
      <w:r>
        <w:rPr>
          <w:rFonts w:hint="eastAsia" w:ascii="仿宋" w:hAnsi="仿宋" w:eastAsia="仿宋" w:cs="仿宋"/>
          <w:color w:val="0000FF"/>
          <w:sz w:val="32"/>
          <w:szCs w:val="32"/>
          <w:lang w:val="en-US" w:eastAsia="zh-CN"/>
        </w:rPr>
        <w:t>26</w:t>
      </w:r>
      <w:r>
        <w:rPr>
          <w:rFonts w:hint="eastAsia" w:ascii="仿宋" w:hAnsi="仿宋" w:eastAsia="仿宋" w:cs="仿宋"/>
          <w:color w:val="0000FF"/>
          <w:sz w:val="32"/>
          <w:szCs w:val="32"/>
          <w:lang w:eastAsia="zh-CN"/>
        </w:rPr>
        <w:t>日—</w:t>
      </w:r>
      <w:r>
        <w:rPr>
          <w:rFonts w:hint="eastAsia" w:ascii="仿宋" w:hAnsi="仿宋" w:eastAsia="仿宋" w:cs="仿宋"/>
          <w:color w:val="0000FF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color w:val="0000FF"/>
          <w:sz w:val="32"/>
          <w:szCs w:val="32"/>
          <w:lang w:eastAsia="zh-CN"/>
        </w:rPr>
        <w:t>月</w:t>
      </w:r>
      <w:r>
        <w:rPr>
          <w:rFonts w:hint="eastAsia" w:ascii="仿宋" w:hAnsi="仿宋" w:eastAsia="仿宋" w:cs="仿宋"/>
          <w:color w:val="0000FF"/>
          <w:sz w:val="32"/>
          <w:szCs w:val="32"/>
          <w:lang w:val="en-US" w:eastAsia="zh-CN"/>
        </w:rPr>
        <w:t>13</w:t>
      </w:r>
      <w:r>
        <w:rPr>
          <w:rFonts w:hint="eastAsia" w:ascii="仿宋" w:hAnsi="仿宋" w:eastAsia="仿宋" w:cs="仿宋"/>
          <w:color w:val="0000FF"/>
          <w:sz w:val="32"/>
          <w:szCs w:val="32"/>
          <w:lang w:eastAsia="zh-CN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二、网上报名流程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符合条件的申请人可在报名期限内登录中国教师资格网（www.jszg.edu.cn）报名。申请人在网站首页“教师资格认定申请人网报入口”，按照系统提示进行身份注册，填报并提交申请信息。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认定机构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选择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“商丘市教育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体育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局”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，现场确认点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选择“商丘市教育体育局”；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申请初中、小学、幼儿园教师资格人员，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认定机构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及现场确认点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选择属地教育行政部门。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体检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体检时间：</w:t>
      </w:r>
      <w:r>
        <w:rPr>
          <w:rFonts w:hint="eastAsia" w:ascii="楷体" w:hAnsi="楷体" w:eastAsia="楷体" w:cs="楷体"/>
          <w:color w:val="0000FF"/>
          <w:sz w:val="32"/>
          <w:szCs w:val="32"/>
          <w:lang w:val="en-US" w:eastAsia="zh-CN"/>
        </w:rPr>
        <w:t>与网报时间同步（正常工作日）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firstLine="640" w:firstLineChars="200"/>
        <w:textAlignment w:val="auto"/>
        <w:rPr>
          <w:rFonts w:hint="default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体检地点：商丘市立医院（商丘市归德南路与迎宾路交叉口东北角），从火车站乘坐16路、88路公交车可达。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firstLine="643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《河南省教师资格申请人员体检表》可从河南省教师资格网（jszg.haedu.gov.cn）下载。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eastAsia="zh-CN"/>
        </w:rPr>
        <w:t>（准确填写信息，张贴照片，并在体检表右上角标注申请类别）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firstLine="643" w:firstLineChars="200"/>
        <w:textAlignment w:val="auto"/>
        <w:rPr>
          <w:rFonts w:hint="eastAsia" w:ascii="楷体" w:hAnsi="楷体" w:eastAsia="楷体" w:cs="楷体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eastAsia="zh-CN"/>
        </w:rPr>
        <w:t>证书如需邮寄请在体检时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eastAsia="zh-CN"/>
        </w:rPr>
        <w:t>扫码登记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：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eastAsia="zh-CN"/>
        </w:rPr>
        <w:t>邮寄地址、联系人、手机号码等信息。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四、审核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1.网上审核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right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　　办理条件及流程：中国教师资格网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上报名完成后，状态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显示“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网报待确认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”，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请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申请人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耐心等待工作人员后台审核，关注系统状态即可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right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　　2.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线上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审核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right="0" w:firstLine="48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中国教师资格网显示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FF"/>
          <w:spacing w:val="0"/>
          <w:sz w:val="32"/>
          <w:szCs w:val="32"/>
          <w:shd w:val="clear" w:fill="FFFFFF"/>
        </w:rPr>
        <w:t>“需现场审核”的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无需去现场提交材料。请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申请人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关注系统留言提示，按留言要求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fldChar w:fldCharType="begin"/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instrText xml:space="preserve"> HYPERLINK "mailto:如果需要补充材料，请按要求将需要补充的材料原件扫描，发送sqsjszgglbgs@126.com,教师资格认定机构工作人员进行线上审核，申请人不需要到现场确认。" </w:instrTex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fldChar w:fldCharType="separate"/>
      </w:r>
      <w:r>
        <w:rPr>
          <w:rStyle w:val="9"/>
          <w:rFonts w:hint="eastAsia" w:ascii="仿宋_GB2312" w:hAnsi="仿宋_GB2312" w:eastAsia="仿宋_GB2312" w:cs="仿宋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将需要补充的</w:t>
      </w:r>
      <w:r>
        <w:rPr>
          <w:rStyle w:val="9"/>
          <w:rFonts w:hint="eastAsia" w:ascii="仿宋_GB2312" w:hAnsi="仿宋_GB2312" w:eastAsia="仿宋_GB2312" w:cs="仿宋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</w:rPr>
        <w:t>材料原件</w:t>
      </w:r>
      <w:r>
        <w:rPr>
          <w:rStyle w:val="9"/>
          <w:rFonts w:hint="eastAsia" w:ascii="仿宋_GB2312" w:hAnsi="仿宋_GB2312" w:eastAsia="仿宋_GB2312" w:cs="仿宋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扫描</w:t>
      </w:r>
      <w:r>
        <w:rPr>
          <w:rStyle w:val="9"/>
          <w:rFonts w:hint="eastAsia" w:ascii="仿宋_GB2312" w:hAnsi="仿宋_GB2312" w:eastAsia="仿宋_GB2312" w:cs="仿宋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</w:rPr>
        <w:t>，</w:t>
      </w:r>
      <w:r>
        <w:rPr>
          <w:rStyle w:val="9"/>
          <w:rFonts w:hint="eastAsia" w:ascii="仿宋_GB2312" w:hAnsi="仿宋_GB2312" w:eastAsia="仿宋_GB2312" w:cs="仿宋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发送</w:t>
      </w:r>
      <w:r>
        <w:rPr>
          <w:rStyle w:val="9"/>
          <w:rFonts w:hint="eastAsia" w:ascii="仿宋_GB2312" w:hAnsi="仿宋_GB2312" w:eastAsia="仿宋_GB2312" w:cs="仿宋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sqsjszgglbgs@126.com,</w:t>
      </w:r>
      <w:r>
        <w:rPr>
          <w:rStyle w:val="9"/>
          <w:rFonts w:hint="eastAsia" w:ascii="仿宋_GB2312" w:hAnsi="仿宋_GB2312" w:eastAsia="仿宋_GB2312" w:cs="仿宋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</w:rPr>
        <w:t>教师资格认定机构</w:t>
      </w:r>
      <w:r>
        <w:rPr>
          <w:rStyle w:val="9"/>
          <w:rFonts w:hint="eastAsia" w:ascii="仿宋_GB2312" w:hAnsi="仿宋_GB2312" w:eastAsia="仿宋_GB2312" w:cs="仿宋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工作人员进行线上审核，申请人不需要到现场，审核通过后，系统状态为“待审批”，即完成补充材料的审核</w:t>
      </w:r>
      <w:r>
        <w:rPr>
          <w:rStyle w:val="9"/>
          <w:rFonts w:hint="eastAsia" w:ascii="仿宋_GB2312" w:hAnsi="仿宋_GB2312" w:eastAsia="仿宋_GB2312" w:cs="仿宋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</w:rPr>
        <w:t>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fldChar w:fldCharType="end"/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right="0" w:firstLine="48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FF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FF"/>
          <w:spacing w:val="0"/>
          <w:sz w:val="32"/>
          <w:szCs w:val="32"/>
          <w:shd w:val="clear" w:fill="FFFFFF"/>
          <w:lang w:val="en-US" w:eastAsia="zh-CN"/>
        </w:rPr>
        <w:t>10月13日网上报名结束后开始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FF"/>
          <w:spacing w:val="0"/>
          <w:sz w:val="32"/>
          <w:szCs w:val="32"/>
          <w:shd w:val="clear" w:fill="FFFFFF"/>
          <w:lang w:eastAsia="zh-CN"/>
        </w:rPr>
        <w:t>线上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FF"/>
          <w:spacing w:val="0"/>
          <w:sz w:val="32"/>
          <w:szCs w:val="32"/>
          <w:shd w:val="clear" w:fill="FFFFFF"/>
        </w:rPr>
        <w:t>审核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FF"/>
          <w:spacing w:val="0"/>
          <w:sz w:val="32"/>
          <w:szCs w:val="32"/>
          <w:shd w:val="clear" w:fill="FFFFFF"/>
          <w:lang w:eastAsia="zh-CN"/>
        </w:rPr>
        <w:t>，约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FF"/>
          <w:spacing w:val="0"/>
          <w:sz w:val="32"/>
          <w:szCs w:val="32"/>
          <w:shd w:val="clear" w:fill="FFFFFF"/>
          <w:lang w:val="en-US" w:eastAsia="zh-CN"/>
        </w:rPr>
        <w:t>30个工作日给予认定结论，申请人系统状态为：认定通过（即完成本次认定）。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3.公示。认定结论11月20日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在http://jytyj.shangqiu.gov.cn/（商丘市教育体育局）公示。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firstLine="640" w:firstLineChars="200"/>
        <w:textAlignment w:val="auto"/>
        <w:rPr>
          <w:sz w:val="32"/>
          <w:szCs w:val="32"/>
        </w:rPr>
      </w:pPr>
      <w:r>
        <w:rPr>
          <w:rFonts w:hint="eastAsia" w:ascii="仿宋" w:hAnsi="仿宋" w:eastAsia="仿宋" w:cs="仿宋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4.证书发放：公示七日后，选择邮寄的由行政服务中心邮递送达，选择自取的请到商丘市行政服务中心（南京路东段1号）一楼21号窗口领取，电话：3156712/3189803（30日未领取的视为自动放弃本次认定）。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/>
        <w:textAlignment w:val="auto"/>
        <w:rPr>
          <w:rFonts w:hint="eastAsia" w:ascii="仿宋" w:hAnsi="仿宋" w:eastAsia="仿宋" w:cs="仿宋"/>
          <w:sz w:val="32"/>
          <w:szCs w:val="32"/>
        </w:rPr>
      </w:pPr>
    </w:p>
    <w:sectPr>
      <w:footerReference r:id="rId3" w:type="default"/>
      <w:pgSz w:w="11906" w:h="16838"/>
      <w:pgMar w:top="2098" w:right="1474" w:bottom="1984" w:left="1587" w:header="851" w:footer="1474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5F3EC13-E73E-4618-8FA4-705889D7AC3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FC6B75B9-DA48-422A-AA8E-02CBF8873B4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5BA38EEB-A6E8-4365-B6CD-0FCFD846C2A1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262FAB4A-2785-4000-AAC6-D7659B5540F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I1MGZmMDlhNjYwY2EyZmJmNGU1YWQ1ZjUzMTRkMTQifQ=="/>
    <w:docVar w:name="KSO_WPS_MARK_KEY" w:val="ab9bbbfe-9a4b-4555-8721-297a7ae20635"/>
  </w:docVars>
  <w:rsids>
    <w:rsidRoot w:val="0E31117F"/>
    <w:rsid w:val="062D1B7A"/>
    <w:rsid w:val="07F64988"/>
    <w:rsid w:val="089A0DE9"/>
    <w:rsid w:val="0AF7321D"/>
    <w:rsid w:val="0E31117F"/>
    <w:rsid w:val="1349263C"/>
    <w:rsid w:val="152F4368"/>
    <w:rsid w:val="1B4C3244"/>
    <w:rsid w:val="1CF135DF"/>
    <w:rsid w:val="1DCA76BB"/>
    <w:rsid w:val="200A77E2"/>
    <w:rsid w:val="23541FE2"/>
    <w:rsid w:val="25EA5045"/>
    <w:rsid w:val="25EE62A1"/>
    <w:rsid w:val="265F640C"/>
    <w:rsid w:val="279E28E9"/>
    <w:rsid w:val="287B66AD"/>
    <w:rsid w:val="28B210E0"/>
    <w:rsid w:val="2CBA0563"/>
    <w:rsid w:val="361433DA"/>
    <w:rsid w:val="39394D72"/>
    <w:rsid w:val="3D893482"/>
    <w:rsid w:val="3F094F7A"/>
    <w:rsid w:val="40D43E92"/>
    <w:rsid w:val="510E1CC0"/>
    <w:rsid w:val="54100F57"/>
    <w:rsid w:val="564D338B"/>
    <w:rsid w:val="58E40592"/>
    <w:rsid w:val="59993190"/>
    <w:rsid w:val="68596867"/>
    <w:rsid w:val="699F592E"/>
    <w:rsid w:val="6FFF5619"/>
    <w:rsid w:val="7621335C"/>
    <w:rsid w:val="77DE3113"/>
    <w:rsid w:val="7EBA4E3B"/>
    <w:rsid w:val="DFDFAA9D"/>
    <w:rsid w:val="EAFFA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5210</Words>
  <Characters>5819</Characters>
  <Lines>0</Lines>
  <Paragraphs>0</Paragraphs>
  <TotalTime>0</TotalTime>
  <ScaleCrop>false</ScaleCrop>
  <LinksUpToDate>false</LinksUpToDate>
  <CharactersWithSpaces>5943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2023-03-28T09:16:00Z</dcterms:created>
  <dc:creator>铁骨柔肠</dc:creator>
  <cp:lastModifiedBy>A随遇而安</cp:lastModifiedBy>
  <cp:lastPrinted>2023-09-22T07:19:00Z</cp:lastPrinted>
  <dcterms:modified xsi:type="dcterms:W3CDTF">2023-09-25T02:39:33Z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6B4CD8AF43634AD2A25F3A8498A899AF_13</vt:lpwstr>
  </property>
</Properties>
</file>