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AAD7F">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both"/>
        <w:rPr>
          <w:rFonts w:hint="default" w:ascii="方正小标宋简体" w:hAnsi="方正小标宋简体" w:eastAsia="方正小标宋简体" w:cs="方正小标宋简体"/>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附件3</w:t>
      </w:r>
    </w:p>
    <w:p w14:paraId="3CF6E203">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color w:val="auto"/>
          <w:sz w:val="36"/>
          <w:szCs w:val="36"/>
          <w:highlight w:val="none"/>
          <w:u w:val="none"/>
          <w:lang w:val="en-US" w:eastAsia="zh-CN"/>
        </w:rPr>
      </w:pPr>
      <w:r>
        <w:rPr>
          <w:rFonts w:hint="eastAsia" w:ascii="方正小标宋简体" w:hAnsi="方正小标宋简体" w:eastAsia="方正小标宋简体" w:cs="方正小标宋简体"/>
          <w:color w:val="auto"/>
          <w:sz w:val="36"/>
          <w:szCs w:val="36"/>
          <w:highlight w:val="none"/>
          <w:u w:val="none"/>
          <w:lang w:val="en-US" w:eastAsia="zh-CN"/>
        </w:rPr>
        <w:t>公安县事业单位2026年统一公开招聘工作人员</w:t>
      </w:r>
    </w:p>
    <w:p w14:paraId="628B0143">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b/>
          <w:bCs/>
          <w:color w:val="auto"/>
          <w:sz w:val="44"/>
          <w:szCs w:val="44"/>
          <w:highlight w:val="none"/>
          <w:u w:val="none"/>
        </w:rPr>
      </w:pPr>
      <w:r>
        <w:rPr>
          <w:rFonts w:hint="eastAsia" w:ascii="方正小标宋简体" w:hAnsi="方正小标宋简体" w:eastAsia="方正小标宋简体" w:cs="方正小标宋简体"/>
          <w:color w:val="auto"/>
          <w:sz w:val="36"/>
          <w:szCs w:val="36"/>
          <w:highlight w:val="none"/>
          <w:u w:val="none"/>
          <w:lang w:val="en-US" w:eastAsia="zh-CN"/>
        </w:rPr>
        <w:t>报考指南</w:t>
      </w:r>
    </w:p>
    <w:p w14:paraId="54CF5B7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p>
    <w:p w14:paraId="58BBA7C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特别提示：</w:t>
      </w:r>
    </w:p>
    <w:p w14:paraId="07CA51F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rPr>
      </w:pPr>
      <w:r>
        <w:rPr>
          <w:rFonts w:hint="default" w:ascii="Times New Roman" w:hAnsi="Times New Roman" w:eastAsia="FangSong_GB2312" w:cs="Times New Roman"/>
          <w:color w:val="auto"/>
          <w:sz w:val="32"/>
          <w:szCs w:val="32"/>
          <w:highlight w:val="none"/>
          <w:u w:val="none"/>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u w:val="none"/>
        </w:rPr>
        <w:t>本指南明确了</w:t>
      </w:r>
      <w:r>
        <w:rPr>
          <w:rFonts w:hint="eastAsia" w:eastAsia="FangSong_GB2312" w:cs="Times New Roman"/>
          <w:color w:val="auto"/>
          <w:sz w:val="32"/>
          <w:szCs w:val="32"/>
          <w:highlight w:val="none"/>
          <w:u w:val="none"/>
          <w:lang w:eastAsia="zh-CN"/>
        </w:rPr>
        <w:t>公安县事业单位2026年统一公开招聘</w:t>
      </w:r>
      <w:r>
        <w:rPr>
          <w:rFonts w:hint="default" w:ascii="Times New Roman" w:hAnsi="Times New Roman" w:eastAsia="FangSong_GB2312" w:cs="Times New Roman"/>
          <w:color w:val="auto"/>
          <w:sz w:val="32"/>
          <w:szCs w:val="32"/>
          <w:highlight w:val="none"/>
          <w:u w:val="none"/>
        </w:rPr>
        <w:t>的基本政策，考生报考前务必认真阅读，理解掌握有关政策要求和报名技术，根据个人实际情况，准确、客观、理性选报符合条件的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w:t>
      </w:r>
    </w:p>
    <w:p w14:paraId="716C62E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w:t>
      </w: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公安县人民政府</w:t>
      </w:r>
      <w:r>
        <w:rPr>
          <w:rFonts w:hint="default" w:ascii="Times New Roman" w:hAnsi="Times New Roman" w:eastAsia="FangSong_GB2312" w:cs="Times New Roman"/>
          <w:color w:val="auto"/>
          <w:sz w:val="32"/>
          <w:szCs w:val="32"/>
          <w:highlight w:val="none"/>
          <w:u w:val="none"/>
          <w:lang w:eastAsia="zh-CN"/>
        </w:rPr>
        <w:t>网站</w:t>
      </w:r>
      <w:r>
        <w:rPr>
          <w:rFonts w:hint="default" w:ascii="Times New Roman" w:hAnsi="Times New Roman" w:eastAsia="FangSong_GB2312" w:cs="Times New Roman"/>
          <w:color w:val="auto"/>
          <w:sz w:val="32"/>
          <w:szCs w:val="32"/>
          <w:highlight w:val="none"/>
          <w:u w:val="none"/>
        </w:rPr>
        <w:t>、湖北省人事考试网为本次</w:t>
      </w:r>
      <w:r>
        <w:rPr>
          <w:rFonts w:hint="default" w:ascii="Times New Roman" w:hAnsi="Times New Roman" w:eastAsia="FangSong_GB2312" w:cs="Times New Roman"/>
          <w:color w:val="auto"/>
          <w:sz w:val="32"/>
          <w:szCs w:val="32"/>
          <w:highlight w:val="none"/>
          <w:u w:val="none"/>
          <w:lang w:eastAsia="zh-CN"/>
        </w:rPr>
        <w:t>招聘</w:t>
      </w:r>
      <w:r>
        <w:rPr>
          <w:rFonts w:hint="default" w:ascii="Times New Roman" w:hAnsi="Times New Roman" w:eastAsia="FangSong_GB2312" w:cs="Times New Roman"/>
          <w:color w:val="auto"/>
          <w:sz w:val="32"/>
          <w:szCs w:val="32"/>
          <w:highlight w:val="none"/>
          <w:u w:val="none"/>
        </w:rPr>
        <w:t>的官方网站。考生要避免因查看其他非官方渠道的错误信息，造成报考失误。</w:t>
      </w:r>
    </w:p>
    <w:p w14:paraId="38A0EBB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u w:val="none"/>
          <w:lang w:val="en-US" w:eastAsia="zh-CN"/>
        </w:rPr>
        <w:t>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莫被误导干扰，谨防上当受骗，共同维护良好的事业单位公开招聘考试秩序。</w:t>
      </w:r>
    </w:p>
    <w:p w14:paraId="27F53318">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br w:type="page"/>
      </w:r>
    </w:p>
    <w:p w14:paraId="2CFFB30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一、本次招考的流程是怎样的？</w:t>
      </w:r>
    </w:p>
    <w:p w14:paraId="6071562F">
      <w:pPr>
        <w:keepNext w:val="0"/>
        <w:keepLines w:val="0"/>
        <w:pageBreakBefore w:val="0"/>
        <w:widowControl w:val="0"/>
        <w:kinsoku/>
        <w:wordWrap/>
        <w:overflowPunct w:val="0"/>
        <w:topLinePunct w:val="0"/>
        <w:autoSpaceDE/>
        <w:autoSpaceDN/>
        <w:bidi w:val="0"/>
        <w:adjustRightInd/>
        <w:snapToGrid/>
        <w:spacing w:line="584" w:lineRule="exact"/>
        <w:ind w:firstLine="616" w:firstLineChars="200"/>
        <w:textAlignment w:val="auto"/>
        <w:rPr>
          <w:rFonts w:hint="default" w:ascii="Times New Roman" w:hAnsi="Times New Roman" w:eastAsia="FangSong_GB2312" w:cs="Times New Roman"/>
          <w:color w:val="auto"/>
          <w:spacing w:val="-6"/>
          <w:kern w:val="0"/>
          <w:sz w:val="32"/>
          <w:szCs w:val="32"/>
          <w:highlight w:val="none"/>
          <w:u w:val="none"/>
        </w:rPr>
      </w:pPr>
      <w:r>
        <w:rPr>
          <w:rFonts w:hint="default" w:ascii="Times New Roman" w:hAnsi="Times New Roman" w:eastAsia="FangSong_GB2312" w:cs="Times New Roman"/>
          <w:color w:val="auto"/>
          <w:spacing w:val="-6"/>
          <w:kern w:val="0"/>
          <w:sz w:val="32"/>
          <w:szCs w:val="32"/>
          <w:highlight w:val="none"/>
          <w:u w:val="none"/>
        </w:rPr>
        <w:t>（一）细读并理解</w:t>
      </w:r>
      <w:r>
        <w:rPr>
          <w:rFonts w:hint="default" w:ascii="Times New Roman" w:hAnsi="Times New Roman" w:eastAsia="FangSong_GB2312" w:cs="Times New Roman"/>
          <w:color w:val="auto"/>
          <w:spacing w:val="-6"/>
          <w:kern w:val="0"/>
          <w:sz w:val="32"/>
          <w:szCs w:val="32"/>
          <w:highlight w:val="none"/>
          <w:u w:val="none"/>
          <w:lang w:eastAsia="zh-CN"/>
        </w:rPr>
        <w:t>招聘公告</w:t>
      </w:r>
      <w:r>
        <w:rPr>
          <w:rFonts w:hint="default" w:ascii="Times New Roman" w:hAnsi="Times New Roman" w:eastAsia="FangSong_GB2312" w:cs="Times New Roman"/>
          <w:color w:val="auto"/>
          <w:spacing w:val="-6"/>
          <w:kern w:val="0"/>
          <w:sz w:val="32"/>
          <w:szCs w:val="32"/>
          <w:highlight w:val="none"/>
          <w:u w:val="none"/>
        </w:rPr>
        <w:t>、报考指南、</w:t>
      </w:r>
      <w:r>
        <w:rPr>
          <w:rFonts w:hint="default" w:ascii="Times New Roman" w:hAnsi="Times New Roman" w:eastAsia="FangSong_GB2312" w:cs="Times New Roman"/>
          <w:color w:val="auto"/>
          <w:spacing w:val="-6"/>
          <w:kern w:val="0"/>
          <w:sz w:val="32"/>
          <w:szCs w:val="32"/>
          <w:highlight w:val="none"/>
          <w:u w:val="none"/>
          <w:lang w:eastAsia="zh-CN"/>
        </w:rPr>
        <w:t>岗位</w:t>
      </w:r>
      <w:r>
        <w:rPr>
          <w:rFonts w:hint="default" w:ascii="Times New Roman" w:hAnsi="Times New Roman" w:eastAsia="FangSong_GB2312" w:cs="Times New Roman"/>
          <w:color w:val="auto"/>
          <w:spacing w:val="-6"/>
          <w:kern w:val="0"/>
          <w:sz w:val="32"/>
          <w:szCs w:val="32"/>
          <w:highlight w:val="none"/>
          <w:u w:val="none"/>
        </w:rPr>
        <w:t>表、考试大纲；</w:t>
      </w:r>
    </w:p>
    <w:p w14:paraId="36A8A76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（二）了解拟报考</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工作地的地理、人文环境，经济社会发展水平，</w:t>
      </w:r>
      <w:r>
        <w:rPr>
          <w:rFonts w:hint="default" w:ascii="Times New Roman" w:hAnsi="Times New Roman" w:eastAsia="FangSong_GB2312" w:cs="Times New Roman"/>
          <w:color w:val="auto"/>
          <w:kern w:val="0"/>
          <w:sz w:val="32"/>
          <w:szCs w:val="32"/>
          <w:highlight w:val="none"/>
          <w:u w:val="none"/>
          <w:lang w:eastAsia="zh-CN"/>
        </w:rPr>
        <w:t>岗位的工作环境、岗位</w:t>
      </w:r>
      <w:r>
        <w:rPr>
          <w:rFonts w:hint="default" w:ascii="Times New Roman" w:hAnsi="Times New Roman" w:eastAsia="FangSong_GB2312" w:cs="Times New Roman"/>
          <w:color w:val="auto"/>
          <w:kern w:val="0"/>
          <w:sz w:val="32"/>
          <w:szCs w:val="32"/>
          <w:highlight w:val="none"/>
          <w:u w:val="none"/>
        </w:rPr>
        <w:t>要求的履职能力等情况，根据自身条件和意愿，报考符合资格条件的</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w:t>
      </w:r>
    </w:p>
    <w:p w14:paraId="3C3E38C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（三）网上报名、缴费确认、打印准考证；</w:t>
      </w:r>
    </w:p>
    <w:p w14:paraId="2F4F5E9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（四）参加笔试；</w:t>
      </w:r>
    </w:p>
    <w:p w14:paraId="5116B0C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（五）参加资格复审；</w:t>
      </w:r>
    </w:p>
    <w:p w14:paraId="1124DD3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（六）参加面试；</w:t>
      </w:r>
    </w:p>
    <w:p w14:paraId="2213E57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（七）接受体检、考察；</w:t>
      </w:r>
    </w:p>
    <w:p w14:paraId="0D45DDD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（八）拟</w:t>
      </w:r>
      <w:r>
        <w:rPr>
          <w:rFonts w:hint="default" w:ascii="Times New Roman" w:hAnsi="Times New Roman" w:eastAsia="FangSong_GB2312" w:cs="Times New Roman"/>
          <w:color w:val="auto"/>
          <w:kern w:val="0"/>
          <w:sz w:val="32"/>
          <w:szCs w:val="32"/>
          <w:highlight w:val="none"/>
          <w:u w:val="none"/>
          <w:lang w:eastAsia="zh-CN"/>
        </w:rPr>
        <w:t>聘用</w:t>
      </w:r>
      <w:r>
        <w:rPr>
          <w:rFonts w:hint="default" w:ascii="Times New Roman" w:hAnsi="Times New Roman" w:eastAsia="FangSong_GB2312" w:cs="Times New Roman"/>
          <w:color w:val="auto"/>
          <w:kern w:val="0"/>
          <w:sz w:val="32"/>
          <w:szCs w:val="32"/>
          <w:highlight w:val="none"/>
          <w:u w:val="none"/>
        </w:rPr>
        <w:t>人员公示；</w:t>
      </w:r>
    </w:p>
    <w:p w14:paraId="1B03EC7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rPr>
        <w:t>（九）</w:t>
      </w:r>
      <w:r>
        <w:rPr>
          <w:rFonts w:hint="default" w:ascii="Times New Roman" w:hAnsi="Times New Roman" w:eastAsia="FangSong_GB2312" w:cs="Times New Roman"/>
          <w:color w:val="auto"/>
          <w:kern w:val="0"/>
          <w:sz w:val="32"/>
          <w:szCs w:val="32"/>
          <w:highlight w:val="none"/>
          <w:u w:val="none"/>
          <w:lang w:eastAsia="zh-CN"/>
        </w:rPr>
        <w:t>聘用备案。</w:t>
      </w:r>
      <w:r>
        <w:rPr>
          <w:rFonts w:hint="default" w:ascii="Times New Roman" w:hAnsi="Times New Roman" w:eastAsia="FangSong_GB2312" w:cs="Times New Roman"/>
          <w:color w:val="auto"/>
          <w:kern w:val="0"/>
          <w:sz w:val="32"/>
          <w:szCs w:val="32"/>
          <w:highlight w:val="none"/>
          <w:u w:val="none"/>
        </w:rPr>
        <w:t>公示期满无异议，且如期取得岗位所要求的学历学位证书的，按规定办理聘用手续，签订聘用合同。对于未在规定时间办理报到手续的，视为自动放弃，其聘用资格不再保留</w:t>
      </w:r>
      <w:r>
        <w:rPr>
          <w:rFonts w:hint="default" w:ascii="Times New Roman" w:hAnsi="Times New Roman" w:eastAsia="FangSong_GB2312" w:cs="Times New Roman"/>
          <w:color w:val="auto"/>
          <w:kern w:val="0"/>
          <w:sz w:val="32"/>
          <w:szCs w:val="32"/>
          <w:highlight w:val="none"/>
          <w:u w:val="none"/>
          <w:lang w:eastAsia="zh-CN"/>
        </w:rPr>
        <w:t>；</w:t>
      </w:r>
    </w:p>
    <w:p w14:paraId="58DB055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（十）新聘用人员按规定实行试用期制度，试用期包括在聘用合同期限内。试用期满合格的，予以正式聘用；不合格的，取消聘用。</w:t>
      </w:r>
    </w:p>
    <w:p w14:paraId="770A601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二</w:t>
      </w:r>
      <w:r>
        <w:rPr>
          <w:rFonts w:hint="default" w:ascii="Times New Roman" w:hAnsi="Times New Roman" w:eastAsia="黑体" w:cs="Times New Roman"/>
          <w:color w:val="auto"/>
          <w:sz w:val="32"/>
          <w:szCs w:val="32"/>
          <w:highlight w:val="none"/>
          <w:u w:val="none"/>
        </w:rPr>
        <w:t>、网上填写报名信息时应注意什么？</w:t>
      </w:r>
    </w:p>
    <w:p w14:paraId="7207CFD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报名时，应聘人员应认真阅读招聘公告、招聘条件、报考指南及各项招聘过程信息。提交报名的，视为接受相关招聘条件、招聘办法，并已承诺所提供各项信息、材料的真实性、准确性、有效性。</w:t>
      </w:r>
    </w:p>
    <w:p w14:paraId="302987C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在规定时间内取得证书的承诺，未如期取得，本人承担相应后果。</w:t>
      </w:r>
    </w:p>
    <w:p w14:paraId="78E2D1A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学习和工作（待业）经历须从高中阶段起填写至报名时止，不得间断。对大学期间的学习经历，须填写清楚学校、院系、专业名称。家庭成员及其主要社会关系，须填写姓名、工作单位及职务。为避免影响招聘单位审查是否构成回避关系岗位，不得漏填家庭成员及主要社会关系，特别是与招聘单位及其主管部门工作人员的亲属关系。</w:t>
      </w:r>
    </w:p>
    <w:p w14:paraId="4C4368D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2B87691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关于报考条件</w:t>
      </w:r>
    </w:p>
    <w:p w14:paraId="2A22C78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1．</w:t>
      </w:r>
      <w:r>
        <w:rPr>
          <w:rFonts w:hint="default" w:ascii="Times New Roman" w:hAnsi="Times New Roman" w:eastAsia="黑体" w:cs="Times New Roman"/>
          <w:color w:val="auto"/>
          <w:sz w:val="32"/>
          <w:szCs w:val="32"/>
          <w:highlight w:val="none"/>
          <w:u w:val="none"/>
        </w:rPr>
        <w:t>报考年龄是如何规定的？</w:t>
      </w:r>
    </w:p>
    <w:p w14:paraId="49DFFCC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rPr>
        <w:t>每个</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的年龄条件以</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要求为准</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均按周年计算，从1月1日起算。</w:t>
      </w:r>
      <w:r>
        <w:rPr>
          <w:rFonts w:hint="default" w:ascii="Times New Roman" w:hAnsi="Times New Roman" w:eastAsia="FangSong_GB2312" w:cs="Times New Roman"/>
          <w:color w:val="auto"/>
          <w:sz w:val="32"/>
          <w:szCs w:val="32"/>
          <w:highlight w:val="none"/>
          <w:u w:val="none"/>
          <w:lang w:eastAsia="zh-CN"/>
        </w:rPr>
        <w:t>如</w:t>
      </w:r>
      <w:r>
        <w:rPr>
          <w:rFonts w:hint="default" w:ascii="Times New Roman" w:hAnsi="Times New Roman" w:eastAsia="FangSong_GB2312" w:cs="Times New Roman"/>
          <w:color w:val="auto"/>
          <w:sz w:val="32"/>
          <w:szCs w:val="32"/>
          <w:highlight w:val="none"/>
          <w:u w:val="none"/>
        </w:rPr>
        <w:t>要求为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FangSong_GB2312" w:cs="Times New Roman"/>
          <w:color w:val="auto"/>
          <w:sz w:val="32"/>
          <w:szCs w:val="32"/>
          <w:highlight w:val="none"/>
          <w:u w:val="none"/>
          <w:lang w:val="en-US" w:eastAsia="zh-CN"/>
        </w:rPr>
        <w:t>8</w:t>
      </w:r>
      <w:r>
        <w:rPr>
          <w:rFonts w:hint="default" w:ascii="Times New Roman" w:hAnsi="Times New Roman" w:eastAsia="FangSong_GB2312" w:cs="Times New Roman"/>
          <w:color w:val="auto"/>
          <w:sz w:val="32"/>
          <w:szCs w:val="32"/>
          <w:highlight w:val="none"/>
          <w:u w:val="none"/>
        </w:rPr>
        <w:t>周岁</w:t>
      </w:r>
      <w:r>
        <w:rPr>
          <w:rFonts w:hint="eastAsia" w:eastAsia="FangSong_GB2312" w:cs="Times New Roman"/>
          <w:color w:val="auto"/>
          <w:sz w:val="32"/>
          <w:szCs w:val="32"/>
          <w:highlight w:val="none"/>
          <w:u w:val="none"/>
          <w:lang w:eastAsia="zh-CN"/>
        </w:rPr>
        <w:t>及</w:t>
      </w:r>
      <w:r>
        <w:rPr>
          <w:rFonts w:hint="default" w:ascii="Times New Roman" w:hAnsi="Times New Roman" w:eastAsia="FangSong_GB2312" w:cs="Times New Roman"/>
          <w:color w:val="auto"/>
          <w:sz w:val="32"/>
          <w:szCs w:val="32"/>
          <w:highlight w:val="none"/>
          <w:u w:val="none"/>
        </w:rPr>
        <w:t>以下</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即</w:t>
      </w:r>
      <w:r>
        <w:rPr>
          <w:rFonts w:hint="default" w:ascii="Times New Roman" w:hAnsi="Times New Roman" w:eastAsia="FangSong_GB2312" w:cs="Times New Roman"/>
          <w:color w:val="auto"/>
          <w:sz w:val="32"/>
          <w:szCs w:val="32"/>
          <w:highlight w:val="none"/>
          <w:u w:val="none"/>
        </w:rPr>
        <w:t>198</w:t>
      </w:r>
      <w:r>
        <w:rPr>
          <w:rFonts w:hint="default" w:ascii="Times New Roman" w:hAnsi="Times New Roman" w:eastAsia="FangSong_GB2312" w:cs="Times New Roman"/>
          <w:color w:val="auto"/>
          <w:sz w:val="32"/>
          <w:szCs w:val="32"/>
          <w:highlight w:val="none"/>
          <w:u w:val="none"/>
          <w:lang w:val="en-US" w:eastAsia="zh-CN"/>
        </w:rPr>
        <w:t>7</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lang w:eastAsia="zh-CN"/>
        </w:rPr>
        <w:t>日</w:t>
      </w:r>
      <w:r>
        <w:rPr>
          <w:rFonts w:hint="eastAsia" w:eastAsia="FangSong_GB2312" w:cs="Times New Roman"/>
          <w:color w:val="auto"/>
          <w:sz w:val="32"/>
          <w:szCs w:val="32"/>
          <w:highlight w:val="none"/>
          <w:u w:val="none"/>
          <w:lang w:eastAsia="zh-CN"/>
        </w:rPr>
        <w:t>及</w:t>
      </w:r>
      <w:r>
        <w:rPr>
          <w:rFonts w:hint="default" w:ascii="Times New Roman" w:hAnsi="Times New Roman" w:eastAsia="FangSong_GB2312" w:cs="Times New Roman"/>
          <w:color w:val="auto"/>
          <w:sz w:val="32"/>
          <w:szCs w:val="32"/>
          <w:highlight w:val="none"/>
          <w:u w:val="none"/>
          <w:lang w:eastAsia="zh-CN"/>
        </w:rPr>
        <w:t>以后</w:t>
      </w:r>
      <w:r>
        <w:rPr>
          <w:rFonts w:hint="default" w:ascii="Times New Roman" w:hAnsi="Times New Roman" w:eastAsia="FangSong_GB2312" w:cs="Times New Roman"/>
          <w:color w:val="auto"/>
          <w:sz w:val="32"/>
          <w:szCs w:val="32"/>
          <w:highlight w:val="none"/>
          <w:u w:val="none"/>
        </w:rPr>
        <w:t>出生。</w:t>
      </w:r>
    </w:p>
    <w:p w14:paraId="1DC9488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pacing w:val="6"/>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2．</w:t>
      </w:r>
      <w:r>
        <w:rPr>
          <w:rFonts w:hint="default" w:ascii="Times New Roman" w:hAnsi="Times New Roman" w:eastAsia="黑体" w:cs="Times New Roman"/>
          <w:color w:val="auto"/>
          <w:spacing w:val="6"/>
          <w:sz w:val="32"/>
          <w:szCs w:val="32"/>
          <w:highlight w:val="none"/>
          <w:u w:val="none"/>
          <w:lang w:val="en-US" w:eastAsia="zh-CN"/>
        </w:rPr>
        <w:t>哪些情形人员应聘事业单位可享受应届毕业生同等待遇？</w:t>
      </w:r>
    </w:p>
    <w:p w14:paraId="0F09993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根据国家和我省现行有关政策规定，下列身份者在应聘时享受普通高校应届毕业生同等待遇：</w:t>
      </w:r>
    </w:p>
    <w:p w14:paraId="09115E3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（1）2024届、2025届、2026届普通高校毕业生、职业院校（含技工院校）毕业生、境内中外合作办学毕业生和国（境）外留学人员；</w:t>
      </w:r>
    </w:p>
    <w:p w14:paraId="078E65A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（2）参加</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三支一扶</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计划、</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大学生志愿服务西部计划</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前无工作经历的人员服务期满且考核合格2年内的；</w:t>
      </w:r>
    </w:p>
    <w:p w14:paraId="66E353E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（3）</w:t>
      </w:r>
      <w:bookmarkStart w:id="0" w:name="OLE_LINK2"/>
      <w:bookmarkStart w:id="1" w:name="OLE_LINK1"/>
      <w:r>
        <w:rPr>
          <w:rFonts w:hint="default" w:ascii="Times New Roman" w:hAnsi="Times New Roman" w:eastAsia="FangSong_GB2312" w:cs="Times New Roman"/>
          <w:color w:val="auto"/>
          <w:sz w:val="32"/>
          <w:szCs w:val="32"/>
          <w:highlight w:val="none"/>
          <w:u w:val="none"/>
          <w:lang w:val="en-US" w:eastAsia="zh-CN"/>
        </w:rPr>
        <w:t>以普通高校应届毕业生身份应征入伍服义务兵并退役后1年内的</w:t>
      </w:r>
      <w:bookmarkEnd w:id="0"/>
      <w:r>
        <w:rPr>
          <w:rFonts w:hint="default" w:ascii="Times New Roman" w:hAnsi="Times New Roman" w:eastAsia="FangSong_GB2312" w:cs="Times New Roman"/>
          <w:color w:val="auto"/>
          <w:sz w:val="32"/>
          <w:szCs w:val="32"/>
          <w:highlight w:val="none"/>
          <w:u w:val="none"/>
          <w:lang w:val="en-US" w:eastAsia="zh-CN"/>
        </w:rPr>
        <w:t>；</w:t>
      </w:r>
    </w:p>
    <w:bookmarkEnd w:id="1"/>
    <w:p w14:paraId="11B762A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（4）面向社会招收的住院医师如为普通高校应届毕业生的，其住培合格当年且应聘医疗卫生机构岗位的</w:t>
      </w:r>
      <w:r>
        <w:rPr>
          <w:rFonts w:hint="eastAsia" w:eastAsia="FangSong_GB2312" w:cs="Times New Roman"/>
          <w:color w:val="auto"/>
          <w:sz w:val="32"/>
          <w:szCs w:val="32"/>
          <w:highlight w:val="none"/>
          <w:u w:val="none"/>
          <w:lang w:val="en-US" w:eastAsia="zh-CN"/>
        </w:rPr>
        <w:t>；</w:t>
      </w:r>
    </w:p>
    <w:p w14:paraId="7BB8EF1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FF"/>
          <w:sz w:val="32"/>
          <w:szCs w:val="32"/>
          <w:highlight w:val="none"/>
          <w:u w:val="none"/>
          <w:lang w:val="en-US" w:eastAsia="zh-CN"/>
        </w:rPr>
      </w:pPr>
      <w:r>
        <w:rPr>
          <w:rFonts w:hint="eastAsia" w:ascii="Times New Roman" w:hAnsi="Times New Roman" w:eastAsia="FangSong_GB2312" w:cs="Times New Roman"/>
          <w:color w:val="auto"/>
          <w:sz w:val="32"/>
          <w:szCs w:val="32"/>
          <w:highlight w:val="none"/>
          <w:u w:val="none"/>
          <w:lang w:val="en-US" w:eastAsia="zh-CN"/>
        </w:rPr>
        <w:t>（</w:t>
      </w:r>
      <w:r>
        <w:rPr>
          <w:rFonts w:hint="eastAsia" w:eastAsia="FangSong_GB2312" w:cs="Times New Roman"/>
          <w:color w:val="auto"/>
          <w:sz w:val="32"/>
          <w:szCs w:val="32"/>
          <w:highlight w:val="none"/>
          <w:u w:val="none"/>
          <w:lang w:val="en-US" w:eastAsia="zh-CN"/>
        </w:rPr>
        <w:t>5</w:t>
      </w:r>
      <w:r>
        <w:rPr>
          <w:rFonts w:hint="eastAsia" w:ascii="Times New Roman" w:hAnsi="Times New Roman" w:eastAsia="FangSong_GB2312" w:cs="Times New Roman"/>
          <w:color w:val="auto"/>
          <w:sz w:val="32"/>
          <w:szCs w:val="32"/>
          <w:highlight w:val="none"/>
          <w:u w:val="none"/>
          <w:lang w:val="en-US" w:eastAsia="zh-CN"/>
        </w:rPr>
        <w:t>）其他按规定可享受应届毕业生相关政策的人员。</w:t>
      </w:r>
    </w:p>
    <w:p w14:paraId="02FF585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lang w:val="en-US" w:eastAsia="zh-CN"/>
        </w:rPr>
        <w:t>3</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岗位要求具有的相关证书取得时间有什么要求？</w:t>
      </w:r>
    </w:p>
    <w:p w14:paraId="4C9BFF4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宋体" w:cs="Times New Roman"/>
          <w:color w:val="auto"/>
          <w:kern w:val="2"/>
          <w:sz w:val="21"/>
          <w:szCs w:val="21"/>
          <w:highlight w:val="none"/>
        </w:rPr>
      </w:pP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年应届毕业生取得相关学历、学位的时间</w:t>
      </w:r>
      <w:r>
        <w:rPr>
          <w:rFonts w:hint="default" w:ascii="Times New Roman" w:hAnsi="Times New Roman" w:eastAsia="FangSong_GB2312" w:cs="Times New Roman"/>
          <w:color w:val="auto"/>
          <w:sz w:val="32"/>
          <w:szCs w:val="32"/>
          <w:highlight w:val="none"/>
          <w:u w:val="none"/>
          <w:lang w:eastAsia="zh-CN"/>
        </w:rPr>
        <w:t>截止</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年7月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FangSong_GB2312" w:cs="Times New Roman"/>
          <w:color w:val="auto"/>
          <w:sz w:val="32"/>
          <w:szCs w:val="32"/>
          <w:highlight w:val="none"/>
          <w:u w:val="none"/>
          <w:lang w:eastAsia="zh-CN"/>
        </w:rPr>
        <w:t>博士研究生经招聘单位同意，可适当延长，最长不超过</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12</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仿宋_GB2312" w:cs="Times New Roman"/>
          <w:color w:val="auto"/>
          <w:kern w:val="2"/>
          <w:sz w:val="32"/>
          <w:szCs w:val="32"/>
          <w:highlight w:val="none"/>
          <w:lang w:val="en-US" w:eastAsia="zh-CN" w:bidi="ar"/>
        </w:rPr>
        <w:t>。</w:t>
      </w:r>
      <w:r>
        <w:rPr>
          <w:rFonts w:hint="default" w:ascii="Times New Roman" w:hAnsi="Times New Roman" w:eastAsia="FangSong_GB2312" w:cs="Times New Roman"/>
          <w:color w:val="auto"/>
          <w:sz w:val="32"/>
          <w:szCs w:val="32"/>
          <w:highlight w:val="none"/>
          <w:u w:val="none"/>
        </w:rPr>
        <w:t>国（境）外留学人员</w:t>
      </w:r>
      <w:r>
        <w:rPr>
          <w:rFonts w:hint="default" w:ascii="Times New Roman" w:hAnsi="Times New Roman" w:eastAsia="FangSong_GB2312" w:cs="Times New Roman"/>
          <w:color w:val="auto"/>
          <w:sz w:val="32"/>
          <w:szCs w:val="32"/>
          <w:highlight w:val="none"/>
          <w:u w:val="none"/>
          <w:lang w:eastAsia="zh-CN"/>
        </w:rPr>
        <w:t>须在截止日期前取得教育部留学服务中心出具的</w:t>
      </w:r>
      <w:r>
        <w:rPr>
          <w:rFonts w:hint="default" w:ascii="Times New Roman" w:hAnsi="Times New Roman" w:eastAsia="仿宋_GB2312" w:cs="Times New Roman"/>
          <w:color w:val="auto"/>
          <w:kern w:val="2"/>
          <w:sz w:val="32"/>
          <w:szCs w:val="32"/>
          <w:highlight w:val="none"/>
          <w:lang w:val="en-US" w:eastAsia="zh-CN" w:bidi="ar"/>
        </w:rPr>
        <w:t>国（境）外学历（学位）认证证书。</w:t>
      </w:r>
      <w:r>
        <w:rPr>
          <w:rFonts w:hint="default" w:ascii="Times New Roman" w:hAnsi="Times New Roman" w:eastAsia="FangSong_GB2312" w:cs="Times New Roman"/>
          <w:color w:val="auto"/>
          <w:sz w:val="32"/>
          <w:szCs w:val="32"/>
          <w:highlight w:val="none"/>
          <w:u w:val="none"/>
        </w:rPr>
        <w:t>学历认证有关事项可登录教育部留学服务中心网站（http://www.cscse.edu.cn）查询认证的有关要求和程序。</w:t>
      </w:r>
    </w:p>
    <w:p w14:paraId="46A4CAD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eastAsia="zh-CN"/>
        </w:rPr>
      </w:pPr>
      <w:r>
        <w:rPr>
          <w:rFonts w:hint="default" w:ascii="Times New Roman" w:hAnsi="Times New Roman" w:eastAsia="FangSong_GB2312" w:cs="Times New Roman"/>
          <w:color w:val="auto"/>
          <w:sz w:val="32"/>
          <w:szCs w:val="32"/>
          <w:highlight w:val="none"/>
          <w:u w:val="none"/>
          <w:lang w:val="en" w:eastAsia="zh-CN"/>
        </w:rPr>
        <w:t>招考岗位要求的专业资格类证书截止日期为2026年7月31日，报考者已通过考试但未取得证书的，可在面试前资格复审时，提供由相关部门出具的成绩单等</w:t>
      </w:r>
      <w:r>
        <w:rPr>
          <w:rFonts w:hint="eastAsia" w:eastAsia="FangSong_GB2312" w:cs="Times New Roman"/>
          <w:color w:val="auto"/>
          <w:sz w:val="32"/>
          <w:szCs w:val="32"/>
          <w:highlight w:val="none"/>
          <w:u w:val="none"/>
          <w:lang w:val="en" w:eastAsia="zh-CN"/>
        </w:rPr>
        <w:t>证明</w:t>
      </w:r>
      <w:r>
        <w:rPr>
          <w:rFonts w:hint="default" w:ascii="Times New Roman" w:hAnsi="Times New Roman" w:eastAsia="FangSong_GB2312" w:cs="Times New Roman"/>
          <w:color w:val="auto"/>
          <w:sz w:val="32"/>
          <w:szCs w:val="32"/>
          <w:highlight w:val="none"/>
          <w:u w:val="none"/>
          <w:lang w:val="en" w:eastAsia="zh-CN"/>
        </w:rPr>
        <w:t>材料。</w:t>
      </w:r>
    </w:p>
    <w:p w14:paraId="2E336D0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4．</w:t>
      </w:r>
      <w:r>
        <w:rPr>
          <w:rFonts w:hint="default" w:ascii="Times New Roman" w:hAnsi="Times New Roman" w:eastAsia="黑体" w:cs="Times New Roman"/>
          <w:color w:val="auto"/>
          <w:sz w:val="32"/>
          <w:szCs w:val="32"/>
          <w:highlight w:val="none"/>
          <w:u w:val="none"/>
        </w:rPr>
        <w:t>本次</w:t>
      </w:r>
      <w:r>
        <w:rPr>
          <w:rFonts w:hint="default" w:ascii="Times New Roman" w:hAnsi="Times New Roman" w:eastAsia="黑体" w:cs="Times New Roman"/>
          <w:color w:val="auto"/>
          <w:sz w:val="32"/>
          <w:szCs w:val="32"/>
          <w:highlight w:val="none"/>
          <w:u w:val="none"/>
          <w:lang w:eastAsia="zh-CN"/>
        </w:rPr>
        <w:t>招聘</w:t>
      </w:r>
      <w:r>
        <w:rPr>
          <w:rFonts w:hint="default" w:ascii="Times New Roman" w:hAnsi="Times New Roman" w:eastAsia="黑体" w:cs="Times New Roman"/>
          <w:color w:val="auto"/>
          <w:sz w:val="32"/>
          <w:szCs w:val="32"/>
          <w:highlight w:val="none"/>
          <w:u w:val="none"/>
        </w:rPr>
        <w:t>对学历有何要求？</w:t>
      </w:r>
    </w:p>
    <w:p w14:paraId="4E4A203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报考者须具有省级以上教育行政主管部门承认的国民教育序列学历。非全日制普通高等学历教育的其他国民教育形式（自学考试、成人教育、网络教育、夜大、电大等）毕业生取得省级以上教育行政部门承认的学历，符合拟报考</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要求的</w:t>
      </w:r>
      <w:r>
        <w:rPr>
          <w:rFonts w:hint="default" w:ascii="Times New Roman" w:hAnsi="Times New Roman" w:eastAsia="FangSong_GB2312" w:cs="Times New Roman"/>
          <w:color w:val="auto"/>
          <w:spacing w:val="-11"/>
          <w:sz w:val="32"/>
          <w:szCs w:val="32"/>
          <w:highlight w:val="none"/>
          <w:u w:val="none"/>
        </w:rPr>
        <w:t>资格条件的，也可以报考。2001年及以后毕业的国民教育序列学历可登录中国高等教育学生信息网（http://www.chsi.com.cn/xlcx/）</w:t>
      </w:r>
      <w:r>
        <w:rPr>
          <w:rFonts w:hint="default" w:ascii="Times New Roman" w:hAnsi="Times New Roman" w:eastAsia="FangSong_GB2312" w:cs="Times New Roman"/>
          <w:color w:val="auto"/>
          <w:sz w:val="32"/>
          <w:szCs w:val="32"/>
          <w:highlight w:val="none"/>
          <w:u w:val="none"/>
        </w:rPr>
        <w:t>查询。</w:t>
      </w:r>
    </w:p>
    <w:p w14:paraId="678B83D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rPr>
      </w:pPr>
      <w:r>
        <w:rPr>
          <w:rFonts w:hint="default" w:ascii="Times New Roman" w:hAnsi="Times New Roman" w:eastAsia="FangSong_GB2312" w:cs="Times New Roman"/>
          <w:color w:val="auto"/>
          <w:sz w:val="32"/>
          <w:szCs w:val="32"/>
          <w:highlight w:val="none"/>
        </w:rPr>
        <w:t>《岗位表》中的学历层次要求，依次为大专、大专及以上、本科、本科及以上、硕士研究生、硕士研究生及以上、博士研究生，请注意相互区别与包含关系。如，某一岗位要求</w:t>
      </w:r>
      <w:r>
        <w:rPr>
          <w:rFonts w:hint="eastAsia" w:eastAsia="FangSong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rPr>
        <w:t>本科</w:t>
      </w:r>
      <w:r>
        <w:rPr>
          <w:rFonts w:hint="eastAsia" w:eastAsia="FangSong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rPr>
        <w:t>，仅限本科学历人员报考，具有硕士研究生和博士研究生学历的人员不能以本科学历报考；如要求</w:t>
      </w:r>
      <w:r>
        <w:rPr>
          <w:rFonts w:hint="eastAsia" w:eastAsia="FangSong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rPr>
        <w:t>本科及以上</w:t>
      </w:r>
      <w:r>
        <w:rPr>
          <w:rFonts w:hint="eastAsia" w:eastAsia="FangSong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rPr>
        <w:t>，具有本科、硕士研究生和博士研究生学历的人员均可报考（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以本人已取得的较低学历报考相关岗位的，招聘入职后不得以本人拥有较高学历为由提出岗位聘用要求。全日制高校在读的非2026届毕业生，不能以已取得的较低学历报考。</w:t>
      </w:r>
    </w:p>
    <w:p w14:paraId="0727615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5</w:t>
      </w:r>
      <w:r>
        <w:rPr>
          <w:rFonts w:hint="default" w:ascii="Times New Roman" w:hAnsi="Times New Roman" w:eastAsia="黑体" w:cs="Times New Roman"/>
          <w:color w:val="auto"/>
          <w:sz w:val="32"/>
          <w:szCs w:val="32"/>
          <w:highlight w:val="none"/>
          <w:u w:val="none"/>
          <w:lang w:val="en-US" w:eastAsia="zh-CN"/>
        </w:rPr>
        <w:t>．技工院校毕业生学历如何认定？</w:t>
      </w:r>
    </w:p>
    <w:p w14:paraId="2B7CA3B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rPr>
      </w:pPr>
      <w:r>
        <w:rPr>
          <w:rFonts w:hint="default" w:ascii="Times New Roman" w:hAnsi="Times New Roman" w:eastAsia="FangSong_GB2312" w:cs="Times New Roman"/>
          <w:color w:val="auto"/>
          <w:sz w:val="32"/>
          <w:szCs w:val="32"/>
          <w:highlight w:val="none"/>
        </w:rPr>
        <w:t>在符合专业等其他岗位条件的前提下，技工院校预备技师（技师）班毕业生可报名应聘学历要求为大学本科的岗位，高级工班毕业生可报名应聘学历要求为大学专科的岗位。</w:t>
      </w:r>
    </w:p>
    <w:p w14:paraId="19584D4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val="en-US" w:eastAsia="zh-CN"/>
        </w:rPr>
        <w:t>6</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本次</w:t>
      </w:r>
      <w:r>
        <w:rPr>
          <w:rFonts w:hint="default" w:ascii="Times New Roman" w:hAnsi="Times New Roman" w:eastAsia="黑体" w:cs="Times New Roman"/>
          <w:color w:val="auto"/>
          <w:sz w:val="32"/>
          <w:szCs w:val="32"/>
          <w:highlight w:val="none"/>
          <w:u w:val="none"/>
          <w:lang w:eastAsia="zh-CN"/>
        </w:rPr>
        <w:t>招聘</w:t>
      </w:r>
      <w:r>
        <w:rPr>
          <w:rFonts w:hint="default" w:ascii="Times New Roman" w:hAnsi="Times New Roman" w:eastAsia="黑体" w:cs="Times New Roman"/>
          <w:color w:val="auto"/>
          <w:sz w:val="32"/>
          <w:szCs w:val="32"/>
          <w:highlight w:val="none"/>
          <w:u w:val="none"/>
        </w:rPr>
        <w:t>对专业条件如何把握？</w:t>
      </w:r>
    </w:p>
    <w:p w14:paraId="169E42C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bookmarkStart w:id="2" w:name="OLE_LINK3"/>
      <w:r>
        <w:rPr>
          <w:rFonts w:hint="default" w:ascii="Times New Roman" w:hAnsi="Times New Roman" w:eastAsia="FangSong_GB2312" w:cs="Times New Roman"/>
          <w:color w:val="auto"/>
          <w:sz w:val="32"/>
          <w:szCs w:val="32"/>
          <w:highlight w:val="none"/>
          <w:u w:val="none"/>
        </w:rPr>
        <w:t>专业以国家教育行政主管部门制定的研究生、本科、职业教育专业目录和人力资源社会保障部门制定的技工院校专业目录为准。岗位专业条件设置为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不限</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的，则所有专业均可报考。岗位专业条件设置为具体专业的，考生严格根据</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所列的专业，按照一一对应原则报考。</w:t>
      </w:r>
    </w:p>
    <w:p w14:paraId="7D40BCC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rPr>
        <w:t>应聘人员所学专业。</w:t>
      </w:r>
      <w:r>
        <w:rPr>
          <w:rFonts w:hint="default" w:ascii="Times New Roman" w:hAnsi="Times New Roman" w:eastAsia="FangSong_GB2312" w:cs="Times New Roman"/>
          <w:color w:val="auto"/>
          <w:sz w:val="32"/>
          <w:szCs w:val="32"/>
          <w:highlight w:val="none"/>
          <w:u w:val="none"/>
          <w:lang w:eastAsia="zh-CN"/>
        </w:rPr>
        <w:t>以所获学历毕业证或国家承认的学历教育证书上注明的专业为准。202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lang w:eastAsia="zh-CN"/>
        </w:rPr>
        <w:t>年毕业生尚未取得学历学位证书的，按本校毕业生就业指导部门签署意见的毕业生就业推荐表上的专业进行报考；留学回国人员报考的，按教育部留学人员服务中心出具的《国外学历学位认证书》上的专业填写，同时提供所学课程成绩单和毕业论文研究方向等材料。</w:t>
      </w:r>
    </w:p>
    <w:p w14:paraId="176A9B1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特殊情形。</w:t>
      </w:r>
    </w:p>
    <w:p w14:paraId="5542A20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一）专业名称和代码变更的情形。对个别涉及专业名称及代码等调整的，以国家教育部门发文为依据进行认定。出现新旧专业比对认定争议时，原则上以应聘人员就读的高等学校依据教育部下发的关于新旧学科专业调整的有效文件、省级以上教育部门有关文件或规定出具的有效专业证明材料进行综合认定。</w:t>
      </w:r>
    </w:p>
    <w:p w14:paraId="66284CD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（二）专业条件设置为二级学科，应聘人员专业为一级学科的情形。需应聘人员提供所学课程成绩单、毕业论文研究方向等佐证材料并结合应聘人员所在高校出具的证明材料进行综合认定。</w:t>
      </w:r>
    </w:p>
    <w:p w14:paraId="2AC7853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三）应聘人员所学专业不在教育部专业目录内的情形。主要为国（境）外高校专业或国内高校自主开设的二级学科专业以及国家《急需学科专业引导发展清单》（2022/2024）。需应聘人员提供所学课程成绩单、毕业论文研究方向等佐证材料并结合应聘人员所在高校出具的证明材料进行综合认定。</w:t>
      </w:r>
    </w:p>
    <w:p w14:paraId="3F152AB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7</w:t>
      </w:r>
      <w:r>
        <w:rPr>
          <w:rFonts w:hint="default" w:ascii="Times New Roman" w:hAnsi="Times New Roman" w:eastAsia="黑体" w:cs="Times New Roman"/>
          <w:color w:val="auto"/>
          <w:sz w:val="32"/>
          <w:szCs w:val="32"/>
          <w:highlight w:val="none"/>
          <w:u w:val="none"/>
          <w:lang w:val="en-US" w:eastAsia="zh-CN"/>
        </w:rPr>
        <w:t>．</w:t>
      </w:r>
      <w:r>
        <w:rPr>
          <w:rFonts w:hint="default" w:eastAsia="黑体" w:cs="Times New Roman"/>
          <w:color w:val="auto"/>
          <w:sz w:val="32"/>
          <w:szCs w:val="32"/>
          <w:highlight w:val="none"/>
          <w:u w:val="none"/>
          <w:lang w:val="en-US" w:eastAsia="zh-CN"/>
        </w:rPr>
        <w:t>毕业证书上专业后面带括号，能否以括号里的信息作为专业报考？</w:t>
      </w:r>
    </w:p>
    <w:p w14:paraId="27AA9B7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括号里的信息只能代表所学内容有所涉及，不能认定为专业（教育部公布的</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专业指导目录</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中自带括号的除外），考生只能以括号外的专业名称报考相符合的岗位。</w:t>
      </w:r>
    </w:p>
    <w:p w14:paraId="430579D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val="en-US" w:eastAsia="zh-CN"/>
        </w:rPr>
        <w:t>8</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是否可以凭第二专业或者辅修专业报考？</w:t>
      </w:r>
    </w:p>
    <w:p w14:paraId="20B677E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bookmarkStart w:id="3" w:name="OLE_LINK4"/>
      <w:r>
        <w:rPr>
          <w:rFonts w:hint="default" w:ascii="Times New Roman" w:hAnsi="Times New Roman" w:eastAsia="FangSong_GB2312" w:cs="Times New Roman"/>
          <w:color w:val="auto"/>
          <w:sz w:val="32"/>
          <w:szCs w:val="32"/>
          <w:highlight w:val="none"/>
          <w:u w:val="none"/>
        </w:rPr>
        <w:t>应聘人员在普通全日制高等学历教育阶段取得国家承认的辅修专业证书、双学位证书、第二学士学位证书的，可与相应的毕业证书配合使用，依据辅修专业证书、双学位证书、第二学士学位证书注明的专业应聘。</w:t>
      </w:r>
    </w:p>
    <w:bookmarkEnd w:id="3"/>
    <w:p w14:paraId="3ADB21B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9</w:t>
      </w:r>
      <w:r>
        <w:rPr>
          <w:rFonts w:hint="default" w:ascii="Times New Roman" w:hAnsi="Times New Roman" w:eastAsia="黑体" w:cs="Times New Roman"/>
          <w:color w:val="auto"/>
          <w:sz w:val="32"/>
          <w:szCs w:val="32"/>
          <w:highlight w:val="none"/>
          <w:u w:val="none"/>
          <w:lang w:val="en-US" w:eastAsia="zh-CN"/>
        </w:rPr>
        <w:t>．2026年毕业的定向生、委培生是否可以报考？</w:t>
      </w:r>
    </w:p>
    <w:p w14:paraId="16DE501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2026年毕业的定向生、委培生原则上不得报考。</w:t>
      </w:r>
    </w:p>
    <w:bookmarkEnd w:id="2"/>
    <w:p w14:paraId="53F93A7E">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eastAsia" w:eastAsia="黑体" w:cs="Times New Roman"/>
          <w:color w:val="auto"/>
          <w:sz w:val="32"/>
          <w:szCs w:val="32"/>
          <w:highlight w:val="none"/>
          <w:u w:val="none"/>
          <w:lang w:val="en-US" w:eastAsia="zh-CN"/>
        </w:rPr>
        <w:t>10</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eastAsia="zh-CN"/>
        </w:rPr>
        <w:t>专业工作经历如何界定？</w:t>
      </w:r>
    </w:p>
    <w:p w14:paraId="6CE7EA93">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专业工作经历</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指与岗位所需和所学专业相关的工作经历，具体界定由用人单位和主管部门负责解释。报考有相关工作经历要求的岗位的人员，</w:t>
      </w:r>
      <w:r>
        <w:rPr>
          <w:rFonts w:hint="eastAsia" w:eastAsia="FangSong_GB2312" w:cs="Times New Roman"/>
          <w:color w:val="auto"/>
          <w:sz w:val="32"/>
          <w:szCs w:val="32"/>
          <w:highlight w:val="none"/>
          <w:u w:val="none"/>
          <w:lang w:eastAsia="zh-CN"/>
        </w:rPr>
        <w:t>在资格复审时须提供能证明岗位相关工作经历的《劳动合同》、社保缴纳证明和工资发放证明等，其中社保缴纳证明和工资发放证明必须提供</w:t>
      </w:r>
      <w:r>
        <w:rPr>
          <w:rFonts w:hint="eastAsia" w:eastAsia="FangSong_GB2312" w:cs="Times New Roman"/>
          <w:color w:val="auto"/>
          <w:sz w:val="32"/>
          <w:szCs w:val="32"/>
          <w:highlight w:val="none"/>
          <w:u w:val="none"/>
          <w:lang w:val="en-US" w:eastAsia="zh-CN"/>
        </w:rPr>
        <w:t>其中至少</w:t>
      </w:r>
      <w:r>
        <w:rPr>
          <w:rFonts w:hint="eastAsia" w:eastAsia="FangSong_GB2312" w:cs="Times New Roman"/>
          <w:color w:val="auto"/>
          <w:sz w:val="32"/>
          <w:szCs w:val="32"/>
          <w:highlight w:val="none"/>
          <w:u w:val="none"/>
          <w:lang w:eastAsia="zh-CN"/>
        </w:rPr>
        <w:t>一项。</w:t>
      </w:r>
      <w:r>
        <w:rPr>
          <w:rFonts w:hint="default" w:eastAsia="FangSong_GB2312" w:cs="Times New Roman"/>
          <w:color w:val="auto"/>
          <w:sz w:val="32"/>
          <w:szCs w:val="32"/>
          <w:highlight w:val="none"/>
          <w:u w:val="none"/>
          <w:lang w:eastAsia="zh-CN"/>
        </w:rPr>
        <w:t>离校未就业的高校毕业生到高校毕业生实习实训基地参加见习或者到企事业单位参与项目研究的经历，可视为相关工作经历。高校毕业</w:t>
      </w:r>
      <w:r>
        <w:rPr>
          <w:rFonts w:hint="default" w:ascii="Times New Roman" w:hAnsi="Times New Roman" w:eastAsia="FangSong_GB2312" w:cs="Times New Roman"/>
          <w:color w:val="auto"/>
          <w:sz w:val="32"/>
          <w:szCs w:val="32"/>
          <w:highlight w:val="none"/>
          <w:u w:val="none"/>
        </w:rPr>
        <w:t>生在校期间的社会实践、实习等工作经历不作为报考专业工作经历。</w:t>
      </w:r>
      <w:r>
        <w:rPr>
          <w:rFonts w:hint="default" w:ascii="Times New Roman" w:hAnsi="Times New Roman" w:eastAsia="仿宋_GB2312" w:cs="Times New Roman"/>
          <w:color w:val="auto"/>
          <w:kern w:val="2"/>
          <w:sz w:val="32"/>
          <w:szCs w:val="32"/>
          <w:highlight w:val="none"/>
          <w:lang w:val="en-US" w:eastAsia="zh-CN" w:bidi="ar"/>
        </w:rPr>
        <w:t>所有报考者涉及专业工作经历的，计算时间截止2026年7月31日。</w:t>
      </w:r>
    </w:p>
    <w:p w14:paraId="64CCD5B7">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11</w:t>
      </w:r>
      <w:r>
        <w:rPr>
          <w:rFonts w:hint="default" w:ascii="Times New Roman" w:hAnsi="Times New Roman" w:eastAsia="黑体" w:cs="Times New Roman"/>
          <w:color w:val="auto"/>
          <w:sz w:val="32"/>
          <w:szCs w:val="32"/>
          <w:highlight w:val="none"/>
          <w:u w:val="none"/>
          <w:lang w:val="en-US" w:eastAsia="zh-CN"/>
        </w:rPr>
        <w:t>．工作经历起始时间如何界定？</w:t>
      </w:r>
    </w:p>
    <w:p w14:paraId="3D64854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（1）在党政机关、事业单位、国有企业工作的人员，工作经历时间自报到之日算起。</w:t>
      </w:r>
    </w:p>
    <w:p w14:paraId="2D4608EE">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（2）参加大学生村官、</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三支一扶</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计划、</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大学生志愿服务西部计划</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等基层服务项目人员，工作经历时间自报到之日算起。</w:t>
      </w:r>
    </w:p>
    <w:p w14:paraId="234C6989">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spacing w:val="-6"/>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（3）到基层特定公益性岗位（社会管理和公共服务）初</w:t>
      </w:r>
      <w:r>
        <w:rPr>
          <w:rFonts w:hint="default" w:ascii="Times New Roman" w:hAnsi="Times New Roman" w:eastAsia="仿宋_GB2312" w:cs="Times New Roman"/>
          <w:color w:val="auto"/>
          <w:spacing w:val="-6"/>
          <w:kern w:val="2"/>
          <w:sz w:val="32"/>
          <w:szCs w:val="32"/>
          <w:highlight w:val="none"/>
          <w:lang w:val="en-US" w:eastAsia="zh-CN" w:bidi="ar"/>
        </w:rPr>
        <w:t>次就业的人员，工作经历时间从工作协议约定的起始时间算起。</w:t>
      </w:r>
    </w:p>
    <w:p w14:paraId="624F5D17">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（4）离校未就业高校毕业生到高校毕业生实习见习基地参加见习或者到企事业单位参与项目研究的人员，工作经历时间自报到之日起算起。</w:t>
      </w:r>
    </w:p>
    <w:p w14:paraId="3642D2C9">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（5）在其他经济组织、社会组织等单位工作的人员，工作经历时间以劳动合同约定的起始时间算起。</w:t>
      </w:r>
    </w:p>
    <w:p w14:paraId="666DDADC">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（6）自主创业并办理工商注册手续的人员，工作经历时间自营业执照颁发之日算起。</w:t>
      </w:r>
    </w:p>
    <w:p w14:paraId="7D88CBC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（7）以灵活就业形式初次就业人员，工作经历时间从登记灵活就业并经审批确认的起始时间算起。</w:t>
      </w:r>
    </w:p>
    <w:p w14:paraId="3179D1F5">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w:t>
      </w:r>
      <w:r>
        <w:rPr>
          <w:rFonts w:hint="eastAsia" w:ascii="Times New Roman" w:hAnsi="Times New Roman" w:eastAsia="黑体" w:cs="Times New Roman"/>
          <w:color w:val="auto"/>
          <w:sz w:val="32"/>
          <w:szCs w:val="32"/>
          <w:highlight w:val="none"/>
          <w:u w:val="none"/>
          <w:lang w:val="en-US" w:eastAsia="zh-CN"/>
        </w:rPr>
        <w:t>2</w:t>
      </w:r>
      <w:r>
        <w:rPr>
          <w:rFonts w:hint="default" w:ascii="Times New Roman" w:hAnsi="Times New Roman" w:eastAsia="黑体" w:cs="Times New Roman"/>
          <w:color w:val="auto"/>
          <w:sz w:val="32"/>
          <w:szCs w:val="32"/>
          <w:highlight w:val="none"/>
          <w:u w:val="none"/>
          <w:lang w:val="en-US" w:eastAsia="zh-CN"/>
        </w:rPr>
        <w:t>．在企业工作，只能提供企业证明的，能否通过工作经历资格审查？</w:t>
      </w:r>
    </w:p>
    <w:p w14:paraId="20994D8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只有企业出具的证明，不能通过工作经历资格审查。应聘人员还需要提供劳动合同</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工资证明、社保证明等其他佐证材料，以证明企业工作经历。如在规定时间不能提供佐证材料，或所提供的材料不足以证明的，不能通过资格审查。</w:t>
      </w:r>
    </w:p>
    <w:p w14:paraId="0DE0D51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13</w:t>
      </w:r>
      <w:r>
        <w:rPr>
          <w:rFonts w:hint="default" w:ascii="Times New Roman" w:hAnsi="Times New Roman" w:eastAsia="黑体" w:cs="Times New Roman"/>
          <w:color w:val="auto"/>
          <w:sz w:val="32"/>
          <w:szCs w:val="32"/>
          <w:highlight w:val="none"/>
          <w:u w:val="none"/>
          <w:lang w:val="en-US" w:eastAsia="zh-CN"/>
        </w:rPr>
        <w:t>．</w:t>
      </w:r>
      <w:r>
        <w:rPr>
          <w:rFonts w:hint="eastAsia" w:ascii="Times New Roman" w:hAnsi="Times New Roman" w:eastAsia="黑体" w:cs="Times New Roman"/>
          <w:color w:val="auto"/>
          <w:sz w:val="32"/>
          <w:szCs w:val="32"/>
          <w:highlight w:val="none"/>
          <w:u w:val="none"/>
          <w:lang w:val="en-US" w:eastAsia="zh-CN"/>
        </w:rPr>
        <w:t>申请加分人员时间计算截止</w:t>
      </w:r>
      <w:r>
        <w:rPr>
          <w:rFonts w:hint="eastAsia" w:eastAsia="黑体" w:cs="Times New Roman"/>
          <w:color w:val="auto"/>
          <w:sz w:val="32"/>
          <w:szCs w:val="32"/>
          <w:highlight w:val="none"/>
          <w:u w:val="none"/>
          <w:lang w:val="en-US" w:eastAsia="zh-CN"/>
        </w:rPr>
        <w:t>日期</w:t>
      </w:r>
      <w:r>
        <w:rPr>
          <w:rFonts w:hint="eastAsia" w:ascii="Times New Roman" w:hAnsi="Times New Roman" w:eastAsia="黑体" w:cs="Times New Roman"/>
          <w:color w:val="auto"/>
          <w:sz w:val="32"/>
          <w:szCs w:val="32"/>
          <w:highlight w:val="none"/>
          <w:u w:val="none"/>
          <w:lang w:val="en-US" w:eastAsia="zh-CN"/>
        </w:rPr>
        <w:t>？</w:t>
      </w:r>
    </w:p>
    <w:p w14:paraId="4CE94F0C">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申请笔试加分人员中，</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三支一扶</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计划、大学生志愿服务西部计划项目人员服务期满2年且考核合格，高校毕业生退役士兵在军队服役5年（含）以上，时间计算截止日期为202</w:t>
      </w:r>
      <w:r>
        <w:rPr>
          <w:rFonts w:hint="eastAsia" w:eastAsia="仿宋_GB2312" w:cs="Times New Roman"/>
          <w:color w:val="auto"/>
          <w:kern w:val="2"/>
          <w:sz w:val="32"/>
          <w:szCs w:val="32"/>
          <w:highlight w:val="none"/>
          <w:lang w:val="en-US" w:eastAsia="zh-CN" w:bidi="ar"/>
        </w:rPr>
        <w:t>6</w:t>
      </w:r>
      <w:r>
        <w:rPr>
          <w:rFonts w:hint="default" w:ascii="Times New Roman" w:hAnsi="Times New Roman" w:eastAsia="仿宋_GB2312" w:cs="Times New Roman"/>
          <w:color w:val="auto"/>
          <w:kern w:val="2"/>
          <w:sz w:val="32"/>
          <w:szCs w:val="32"/>
          <w:highlight w:val="none"/>
          <w:lang w:val="en-US" w:eastAsia="zh-CN" w:bidi="ar"/>
        </w:rPr>
        <w:t>年7月31日。</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三支一扶</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计划、大学生志愿服务西部计划中的部分人员因招募时调剂补录，选派报到时间在当年8月之后，当年同批次、无其他特殊情况的，可申请加分；若经此次招聘相关程序成为某单位拟聘人选，仍须服务期满2年且考核合格，才能办理聘用手续。</w:t>
      </w:r>
    </w:p>
    <w:p w14:paraId="07236432">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笔试加分申请时间为3月3日12:00至3月6日24:00。已报名成功的相关人员，在此期间登录湖北人事考试网专门窗口，在相应位置准确填写个人相关信息，上传有关佐证材料。</w:t>
      </w:r>
    </w:p>
    <w:p w14:paraId="16871293">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14</w:t>
      </w:r>
      <w:r>
        <w:rPr>
          <w:rFonts w:hint="default" w:ascii="Times New Roman" w:hAnsi="Times New Roman" w:eastAsia="黑体" w:cs="Times New Roman"/>
          <w:color w:val="auto"/>
          <w:sz w:val="32"/>
          <w:szCs w:val="32"/>
          <w:highlight w:val="none"/>
          <w:u w:val="none"/>
          <w:lang w:val="en-US" w:eastAsia="zh-CN"/>
        </w:rPr>
        <w:t>．如何理解</w:t>
      </w:r>
      <w:r>
        <w:rPr>
          <w:rFonts w:hint="eastAsia"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val="en-US" w:eastAsia="zh-CN"/>
        </w:rPr>
        <w:t>聘用后即构成回避关系</w:t>
      </w:r>
      <w:r>
        <w:rPr>
          <w:rFonts w:hint="eastAsia"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val="en-US" w:eastAsia="zh-CN"/>
        </w:rPr>
        <w:t>？</w:t>
      </w:r>
    </w:p>
    <w:p w14:paraId="3A56A51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按照《事业单位人事管理回避规定》第六条、第七条、第十条等相关规定执行。其他法律法规规定的应予回避的情形，从其规定。</w:t>
      </w:r>
    </w:p>
    <w:p w14:paraId="303C3CFE">
      <w:pPr>
        <w:ind w:firstLine="640" w:firstLineChars="200"/>
        <w:rPr>
          <w:rFonts w:ascii="Times New Roman" w:hAnsi="Times New Roman" w:eastAsia="黑体"/>
          <w:color w:val="auto"/>
          <w:sz w:val="32"/>
          <w:szCs w:val="32"/>
          <w:highlight w:val="none"/>
          <w:u w:val="none"/>
        </w:rPr>
      </w:pPr>
      <w:r>
        <w:rPr>
          <w:rFonts w:hint="eastAsia" w:ascii="Times New Roman" w:hAnsi="黑体" w:eastAsia="黑体"/>
          <w:color w:val="auto"/>
          <w:sz w:val="32"/>
          <w:szCs w:val="32"/>
          <w:highlight w:val="none"/>
          <w:u w:val="none"/>
          <w:lang w:eastAsia="zh-CN"/>
        </w:rPr>
        <w:t>四</w:t>
      </w:r>
      <w:r>
        <w:rPr>
          <w:rFonts w:ascii="Times New Roman" w:hAnsi="黑体" w:eastAsia="黑体"/>
          <w:color w:val="auto"/>
          <w:sz w:val="32"/>
          <w:szCs w:val="32"/>
          <w:highlight w:val="none"/>
          <w:u w:val="none"/>
        </w:rPr>
        <w:t>、考试费用注意事项</w:t>
      </w:r>
    </w:p>
    <w:p w14:paraId="0FCC0E5E">
      <w:pPr>
        <w:ind w:firstLine="640" w:firstLineChars="200"/>
        <w:rPr>
          <w:rFonts w:ascii="Times New Roman" w:hAnsi="Times New Roman" w:eastAsia="仿宋_GB2312"/>
          <w:color w:val="auto"/>
          <w:sz w:val="32"/>
          <w:szCs w:val="32"/>
          <w:highlight w:val="none"/>
          <w:u w:val="none"/>
        </w:rPr>
      </w:pPr>
      <w:r>
        <w:rPr>
          <w:rFonts w:ascii="Times New Roman" w:hAnsi="Calibri" w:eastAsia="仿宋_GB2312"/>
          <w:color w:val="auto"/>
          <w:sz w:val="32"/>
          <w:szCs w:val="32"/>
          <w:highlight w:val="none"/>
          <w:u w:val="none"/>
        </w:rPr>
        <w:t>（一）</w:t>
      </w:r>
      <w:r>
        <w:rPr>
          <w:rFonts w:hint="eastAsia" w:ascii="Times New Roman" w:hAnsi="Calibri" w:eastAsia="仿宋_GB2312"/>
          <w:color w:val="auto"/>
          <w:sz w:val="32"/>
          <w:szCs w:val="32"/>
          <w:highlight w:val="none"/>
          <w:u w:val="none"/>
          <w:lang w:eastAsia="zh-CN"/>
        </w:rPr>
        <w:t>资格审查通过</w:t>
      </w:r>
      <w:r>
        <w:rPr>
          <w:rFonts w:ascii="Times New Roman" w:hAnsi="Calibri" w:eastAsia="仿宋_GB2312"/>
          <w:color w:val="auto"/>
          <w:sz w:val="32"/>
          <w:szCs w:val="32"/>
          <w:highlight w:val="none"/>
          <w:u w:val="none"/>
        </w:rPr>
        <w:t>后，报考人员须网上缴纳考试费用</w:t>
      </w:r>
      <w:r>
        <w:rPr>
          <w:rFonts w:ascii="Times New Roman" w:hAnsi="Times New Roman" w:eastAsia="仿宋_GB2312"/>
          <w:color w:val="auto"/>
          <w:sz w:val="32"/>
          <w:szCs w:val="32"/>
          <w:highlight w:val="none"/>
          <w:u w:val="none"/>
        </w:rPr>
        <w:t>100</w:t>
      </w:r>
      <w:r>
        <w:rPr>
          <w:rFonts w:ascii="Times New Roman" w:hAnsi="Calibri" w:eastAsia="仿宋_GB2312"/>
          <w:color w:val="auto"/>
          <w:sz w:val="32"/>
          <w:szCs w:val="32"/>
          <w:highlight w:val="none"/>
          <w:u w:val="none"/>
        </w:rPr>
        <w:t>元（依据鄂价费字〔</w:t>
      </w:r>
      <w:r>
        <w:rPr>
          <w:rFonts w:ascii="Times New Roman" w:hAnsi="Times New Roman" w:eastAsia="仿宋_GB2312"/>
          <w:color w:val="auto"/>
          <w:sz w:val="32"/>
          <w:szCs w:val="32"/>
          <w:highlight w:val="none"/>
          <w:u w:val="none"/>
        </w:rPr>
        <w:t>2007</w:t>
      </w:r>
      <w:r>
        <w:rPr>
          <w:rFonts w:ascii="Times New Roman" w:hAnsi="Calibri" w:eastAsia="仿宋_GB2312"/>
          <w:color w:val="auto"/>
          <w:sz w:val="32"/>
          <w:szCs w:val="32"/>
          <w:highlight w:val="none"/>
          <w:u w:val="none"/>
        </w:rPr>
        <w:t>〕</w:t>
      </w:r>
      <w:r>
        <w:rPr>
          <w:rFonts w:ascii="Times New Roman" w:hAnsi="Times New Roman" w:eastAsia="仿宋_GB2312"/>
          <w:color w:val="auto"/>
          <w:sz w:val="32"/>
          <w:szCs w:val="32"/>
          <w:highlight w:val="none"/>
          <w:u w:val="none"/>
        </w:rPr>
        <w:t>18</w:t>
      </w:r>
      <w:r>
        <w:rPr>
          <w:rFonts w:ascii="Times New Roman" w:hAnsi="Calibri" w:eastAsia="仿宋_GB2312"/>
          <w:color w:val="auto"/>
          <w:sz w:val="32"/>
          <w:szCs w:val="32"/>
          <w:highlight w:val="none"/>
          <w:u w:val="none"/>
        </w:rPr>
        <w:t>号文件规定）。</w:t>
      </w:r>
      <w:r>
        <w:rPr>
          <w:rFonts w:ascii="Times New Roman" w:hAnsi="Calibri" w:eastAsia="仿宋_GB2312"/>
          <w:b/>
          <w:bCs/>
          <w:color w:val="auto"/>
          <w:sz w:val="36"/>
          <w:szCs w:val="36"/>
          <w:highlight w:val="none"/>
          <w:u w:val="none"/>
        </w:rPr>
        <w:t>笔试缴费时间为</w:t>
      </w:r>
      <w:r>
        <w:rPr>
          <w:rFonts w:hint="eastAsia" w:ascii="Times New Roman" w:hAnsi="Times New Roman" w:eastAsia="仿宋_GB2312" w:cs="Times New Roman"/>
          <w:b/>
          <w:bCs/>
          <w:color w:val="auto"/>
          <w:kern w:val="2"/>
          <w:sz w:val="36"/>
          <w:szCs w:val="36"/>
          <w:highlight w:val="none"/>
          <w:u w:val="none"/>
          <w:lang w:val="en-US" w:eastAsia="zh-CN" w:bidi="ar-SA"/>
        </w:rPr>
        <w:t>2026年</w:t>
      </w:r>
      <w:r>
        <w:rPr>
          <w:rFonts w:hint="eastAsia" w:ascii="Times New Roman" w:hAnsi="Times New Roman" w:cs="Times New Roman"/>
          <w:b/>
          <w:bCs/>
          <w:kern w:val="2"/>
          <w:sz w:val="36"/>
          <w:szCs w:val="36"/>
          <w:highlight w:val="none"/>
          <w:u w:val="none"/>
          <w:lang w:val="en-US" w:eastAsia="zh-CN" w:bidi="ar-SA"/>
        </w:rPr>
        <w:t>2月3日9:00至2月12日17:00</w:t>
      </w:r>
      <w:r>
        <w:rPr>
          <w:rFonts w:ascii="Times New Roman" w:hAnsi="Calibri" w:eastAsia="仿宋_GB2312"/>
          <w:b/>
          <w:bCs/>
          <w:color w:val="auto"/>
          <w:sz w:val="36"/>
          <w:szCs w:val="36"/>
          <w:highlight w:val="none"/>
          <w:u w:val="none"/>
        </w:rPr>
        <w:t>，缴费成功即确认报名，未按期缴费确认者视为自动放弃</w:t>
      </w:r>
      <w:r>
        <w:rPr>
          <w:rFonts w:hint="eastAsia" w:ascii="Times New Roman" w:hAnsi="Calibri" w:eastAsia="仿宋_GB2312"/>
          <w:b/>
          <w:bCs/>
          <w:color w:val="auto"/>
          <w:sz w:val="36"/>
          <w:szCs w:val="36"/>
          <w:highlight w:val="none"/>
          <w:u w:val="none"/>
          <w:lang w:eastAsia="zh-CN"/>
        </w:rPr>
        <w:t>，请务必注意</w:t>
      </w:r>
      <w:r>
        <w:rPr>
          <w:rFonts w:ascii="Times New Roman" w:hAnsi="Calibri" w:eastAsia="仿宋_GB2312"/>
          <w:b/>
          <w:bCs/>
          <w:color w:val="auto"/>
          <w:sz w:val="36"/>
          <w:szCs w:val="36"/>
          <w:highlight w:val="none"/>
          <w:u w:val="none"/>
        </w:rPr>
        <w:t>。</w:t>
      </w:r>
    </w:p>
    <w:p w14:paraId="0AE42A46">
      <w:pPr>
        <w:ind w:firstLine="640" w:firstLineChars="200"/>
        <w:rPr>
          <w:rFonts w:ascii="Times New Roman" w:hAnsi="Times New Roman" w:eastAsia="仿宋_GB2312"/>
          <w:color w:val="auto"/>
          <w:sz w:val="32"/>
          <w:szCs w:val="32"/>
          <w:highlight w:val="none"/>
          <w:u w:val="none"/>
        </w:rPr>
      </w:pPr>
      <w:r>
        <w:rPr>
          <w:rFonts w:ascii="Times New Roman" w:hAnsi="Calibri" w:eastAsia="仿宋_GB2312"/>
          <w:color w:val="auto"/>
          <w:sz w:val="32"/>
          <w:szCs w:val="32"/>
          <w:highlight w:val="none"/>
          <w:u w:val="none"/>
        </w:rPr>
        <w:t>（二</w:t>
      </w:r>
      <w:r>
        <w:rPr>
          <w:rFonts w:ascii="Times New Roman" w:hAnsi="Times New Roman" w:eastAsia="仿宋_GB2312"/>
          <w:color w:val="auto"/>
          <w:sz w:val="32"/>
          <w:szCs w:val="32"/>
          <w:highlight w:val="none"/>
          <w:u w:val="none"/>
        </w:rPr>
        <w:t>）</w:t>
      </w:r>
      <w:r>
        <w:rPr>
          <w:rFonts w:hint="eastAsia" w:ascii="Times New Roman" w:hAnsi="Calibri" w:eastAsia="仿宋_GB2312"/>
          <w:b/>
          <w:bCs/>
          <w:color w:val="auto"/>
          <w:sz w:val="36"/>
          <w:szCs w:val="36"/>
          <w:highlight w:val="none"/>
          <w:u w:val="none"/>
          <w:lang w:val="en-US" w:eastAsia="zh-CN"/>
        </w:rPr>
        <w:t>2月3日9:00至2月12日12:00</w:t>
      </w:r>
      <w:r>
        <w:rPr>
          <w:rFonts w:hint="eastAsia" w:ascii="Times New Roman" w:hAnsi="Times New Roman" w:eastAsia="仿宋_GB2312" w:cs="Times New Roman"/>
          <w:kern w:val="2"/>
          <w:sz w:val="32"/>
          <w:szCs w:val="32"/>
          <w:highlight w:val="none"/>
          <w:u w:val="none"/>
          <w:lang w:val="en-US" w:eastAsia="zh-CN" w:bidi="ar-SA"/>
        </w:rPr>
        <w:t>，</w:t>
      </w:r>
      <w:r>
        <w:rPr>
          <w:rFonts w:hint="eastAsia" w:ascii="Times New Roman" w:hAnsi="Times New Roman" w:eastAsia="仿宋_GB2312"/>
          <w:color w:val="auto"/>
          <w:sz w:val="32"/>
          <w:szCs w:val="32"/>
          <w:highlight w:val="none"/>
          <w:u w:val="none"/>
          <w:lang w:eastAsia="zh-CN"/>
        </w:rPr>
        <w:t>符合相关规定的考试费用减免对象</w:t>
      </w:r>
      <w:r>
        <w:rPr>
          <w:rFonts w:ascii="Times New Roman" w:hAnsi="Times New Roman" w:eastAsia="仿宋_GB2312"/>
          <w:color w:val="auto"/>
          <w:sz w:val="32"/>
          <w:szCs w:val="32"/>
          <w:highlight w:val="none"/>
          <w:u w:val="none"/>
        </w:rPr>
        <w:t>，</w:t>
      </w:r>
      <w:r>
        <w:rPr>
          <w:rFonts w:hint="eastAsia" w:ascii="Times New Roman" w:hAnsi="Times New Roman" w:eastAsia="仿宋_GB2312"/>
          <w:color w:val="auto"/>
          <w:sz w:val="32"/>
          <w:szCs w:val="32"/>
          <w:highlight w:val="none"/>
          <w:u w:val="none"/>
          <w:lang w:eastAsia="zh-CN"/>
        </w:rPr>
        <w:t>按湖北省人事考试网相关提示和报名系统相关说明进行申请操作</w:t>
      </w:r>
      <w:r>
        <w:rPr>
          <w:rFonts w:ascii="Times New Roman" w:hAnsi="Times New Roman" w:eastAsia="仿宋_GB2312"/>
          <w:color w:val="auto"/>
          <w:sz w:val="32"/>
          <w:szCs w:val="32"/>
          <w:highlight w:val="none"/>
          <w:u w:val="none"/>
        </w:rPr>
        <w:t>。</w:t>
      </w:r>
    </w:p>
    <w:p w14:paraId="013EBFCE">
      <w:pPr>
        <w:ind w:firstLine="640" w:firstLineChars="200"/>
        <w:rPr>
          <w:rFonts w:hint="eastAsia" w:ascii="Times New Roman" w:hAnsi="Calibri" w:eastAsia="仿宋_GB2312"/>
          <w:color w:val="auto"/>
          <w:sz w:val="32"/>
          <w:szCs w:val="32"/>
          <w:highlight w:val="none"/>
          <w:u w:val="none"/>
          <w:lang w:eastAsia="zh-CN"/>
        </w:rPr>
      </w:pPr>
      <w:r>
        <w:rPr>
          <w:rFonts w:hint="default" w:ascii="Times New Roman" w:hAnsi="Calibri" w:eastAsia="仿宋_GB2312"/>
          <w:color w:val="auto"/>
          <w:sz w:val="32"/>
          <w:szCs w:val="32"/>
          <w:highlight w:val="none"/>
          <w:u w:val="none"/>
        </w:rPr>
        <w:t>（</w:t>
      </w:r>
      <w:r>
        <w:rPr>
          <w:rFonts w:hint="eastAsia" w:ascii="Times New Roman" w:hAnsi="Calibri" w:eastAsia="仿宋_GB2312"/>
          <w:color w:val="auto"/>
          <w:sz w:val="32"/>
          <w:szCs w:val="32"/>
          <w:highlight w:val="none"/>
          <w:u w:val="none"/>
          <w:lang w:eastAsia="zh-CN"/>
        </w:rPr>
        <w:t>三</w:t>
      </w:r>
      <w:r>
        <w:rPr>
          <w:rFonts w:hint="default" w:ascii="Times New Roman" w:hAnsi="Calibri" w:eastAsia="仿宋_GB2312"/>
          <w:color w:val="auto"/>
          <w:sz w:val="32"/>
          <w:szCs w:val="32"/>
          <w:highlight w:val="none"/>
          <w:u w:val="none"/>
        </w:rPr>
        <w:t>）</w:t>
      </w:r>
      <w:r>
        <w:rPr>
          <w:rFonts w:hint="eastAsia" w:ascii="Times New Roman" w:hAnsi="Calibri" w:eastAsia="仿宋_GB2312"/>
          <w:color w:val="auto"/>
          <w:sz w:val="32"/>
          <w:szCs w:val="32"/>
          <w:highlight w:val="none"/>
          <w:u w:val="none"/>
          <w:lang w:eastAsia="zh-CN"/>
        </w:rPr>
        <w:t>对取消岗位中没有成功改报其他岗位的人员，退还已缴费用。</w:t>
      </w:r>
    </w:p>
    <w:p w14:paraId="04526D2D">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Calibri" w:eastAsia="仿宋_GB2312"/>
          <w:color w:val="auto"/>
          <w:sz w:val="32"/>
          <w:szCs w:val="32"/>
          <w:highlight w:val="none"/>
          <w:u w:val="none"/>
        </w:rPr>
        <w:t>（</w:t>
      </w:r>
      <w:r>
        <w:rPr>
          <w:rFonts w:hint="eastAsia" w:ascii="Times New Roman" w:hAnsi="Calibri" w:eastAsia="仿宋_GB2312"/>
          <w:color w:val="auto"/>
          <w:sz w:val="32"/>
          <w:szCs w:val="32"/>
          <w:highlight w:val="none"/>
          <w:u w:val="none"/>
          <w:lang w:eastAsia="zh-CN"/>
        </w:rPr>
        <w:t>四</w:t>
      </w:r>
      <w:r>
        <w:rPr>
          <w:rFonts w:hint="default" w:ascii="Times New Roman" w:hAnsi="Calibri" w:eastAsia="仿宋_GB2312"/>
          <w:color w:val="auto"/>
          <w:sz w:val="32"/>
          <w:szCs w:val="32"/>
          <w:highlight w:val="none"/>
          <w:u w:val="none"/>
        </w:rPr>
        <w:t>）</w:t>
      </w:r>
      <w:r>
        <w:rPr>
          <w:rFonts w:hint="eastAsia" w:ascii="Times New Roman" w:hAnsi="Calibri" w:eastAsia="仿宋_GB2312"/>
          <w:color w:val="auto"/>
          <w:sz w:val="32"/>
          <w:szCs w:val="32"/>
          <w:highlight w:val="none"/>
          <w:u w:val="none"/>
          <w:lang w:eastAsia="zh-CN"/>
        </w:rPr>
        <w:t>对单位审核错误并已经缴费的考生，由审核单位通知考生重新进行岗位选择，并重新缴费，之前错误岗位的报名费将在缴费结束后统一进行退费。</w:t>
      </w:r>
    </w:p>
    <w:p w14:paraId="5D4CA43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五、资格审查</w:t>
      </w:r>
    </w:p>
    <w:p w14:paraId="2BEFC64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lang w:eastAsia="zh-CN"/>
        </w:rPr>
        <w:t>招聘单位</w:t>
      </w:r>
      <w:r>
        <w:rPr>
          <w:rFonts w:hint="default" w:ascii="Times New Roman" w:hAnsi="Times New Roman" w:eastAsia="FangSong_GB2312" w:cs="Times New Roman"/>
          <w:color w:val="auto"/>
          <w:sz w:val="32"/>
          <w:szCs w:val="32"/>
          <w:highlight w:val="none"/>
          <w:u w:val="none"/>
        </w:rPr>
        <w:t>根据本单位</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需求，设置招考专业等具体</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资格条件，资格审查工作由</w:t>
      </w:r>
      <w:r>
        <w:rPr>
          <w:rFonts w:hint="default" w:ascii="Times New Roman" w:hAnsi="Times New Roman" w:eastAsia="FangSong_GB2312" w:cs="Times New Roman"/>
          <w:color w:val="auto"/>
          <w:sz w:val="32"/>
          <w:szCs w:val="32"/>
          <w:highlight w:val="none"/>
          <w:u w:val="none"/>
          <w:lang w:eastAsia="zh-CN"/>
        </w:rPr>
        <w:t>招聘单位主管部门</w:t>
      </w:r>
      <w:r>
        <w:rPr>
          <w:rFonts w:hint="default" w:ascii="Times New Roman" w:hAnsi="Times New Roman" w:eastAsia="FangSong_GB2312" w:cs="Times New Roman"/>
          <w:color w:val="auto"/>
          <w:sz w:val="32"/>
          <w:szCs w:val="32"/>
          <w:highlight w:val="none"/>
          <w:u w:val="none"/>
        </w:rPr>
        <w:t>负责，对本单位的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资格条件进行解释和把关审查。考生对</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资格条件有疑问，可向</w:t>
      </w:r>
      <w:r>
        <w:rPr>
          <w:rFonts w:hint="default" w:ascii="Times New Roman" w:hAnsi="Times New Roman" w:eastAsia="FangSong_GB2312" w:cs="Times New Roman"/>
          <w:color w:val="auto"/>
          <w:sz w:val="32"/>
          <w:szCs w:val="32"/>
          <w:highlight w:val="none"/>
          <w:u w:val="none"/>
          <w:lang w:eastAsia="zh-CN"/>
        </w:rPr>
        <w:t>招聘单位主管部门</w:t>
      </w:r>
      <w:r>
        <w:rPr>
          <w:rFonts w:hint="default" w:ascii="Times New Roman" w:hAnsi="Times New Roman" w:eastAsia="FangSong_GB2312" w:cs="Times New Roman"/>
          <w:color w:val="auto"/>
          <w:sz w:val="32"/>
          <w:szCs w:val="32"/>
          <w:highlight w:val="none"/>
          <w:u w:val="none"/>
        </w:rPr>
        <w:t>咨询。</w:t>
      </w:r>
    </w:p>
    <w:p w14:paraId="7BB7A4F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14:paraId="7E225FF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六</w:t>
      </w:r>
      <w:r>
        <w:rPr>
          <w:rFonts w:hint="default" w:ascii="Times New Roman" w:hAnsi="Times New Roman" w:eastAsia="黑体" w:cs="Times New Roman"/>
          <w:color w:val="auto"/>
          <w:sz w:val="32"/>
          <w:szCs w:val="32"/>
          <w:highlight w:val="none"/>
          <w:u w:val="none"/>
        </w:rPr>
        <w:t>、考试成绩排名规则</w:t>
      </w:r>
    </w:p>
    <w:p w14:paraId="2398F9B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（一）考生笔试成绩按岗位依得分由高到低排名。笔试成绩相同的，并列排名。如，考生甲、乙、丙、丁、戊笔试成绩分别为72分、71分、71分、71分、70分，则排名依次为第1名、第2名、第2名、第2名、第5名。</w:t>
      </w:r>
    </w:p>
    <w:p w14:paraId="6725924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总成绩依笔试、面试成绩加权求和得分由高到低排名。报考同一岗位的考生总成绩相同时，笔试成绩高的考生排名靠前；笔试、面试成绩都相同时，笔试科目《综合应用能力》成绩高的考生排名靠前；《综合应用能力》成绩仍相同时，组织面试加试。</w:t>
      </w:r>
    </w:p>
    <w:p w14:paraId="31CEA42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（三）笔试阅卷采用客观题机器评卷和主观题网络评卷，没有人工登分、加分过程，除零分、缺考等特殊情况外，不接受考生查分申请。</w:t>
      </w:r>
    </w:p>
    <w:p w14:paraId="5BC4CC7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bookmarkStart w:id="4" w:name="OLE_LINK5"/>
      <w:r>
        <w:rPr>
          <w:rFonts w:hint="default" w:ascii="Times New Roman" w:hAnsi="Times New Roman" w:eastAsia="黑体" w:cs="Times New Roman"/>
          <w:color w:val="auto"/>
          <w:sz w:val="32"/>
          <w:szCs w:val="32"/>
          <w:highlight w:val="none"/>
          <w:u w:val="none"/>
          <w:lang w:eastAsia="zh-CN"/>
        </w:rPr>
        <w:t>七</w:t>
      </w:r>
      <w:r>
        <w:rPr>
          <w:rFonts w:hint="default" w:ascii="Times New Roman" w:hAnsi="Times New Roman" w:eastAsia="黑体" w:cs="Times New Roman"/>
          <w:color w:val="auto"/>
          <w:sz w:val="32"/>
          <w:szCs w:val="32"/>
          <w:highlight w:val="none"/>
          <w:u w:val="none"/>
        </w:rPr>
        <w:t>、面试资格复审注意事项</w:t>
      </w:r>
    </w:p>
    <w:p w14:paraId="6DFB495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（一）资格复审时，拟参加面试人员按招聘单位通知要求，提供本人身份证、准考证、毕业证、学位证</w:t>
      </w:r>
      <w:r>
        <w:rPr>
          <w:rFonts w:hint="default" w:ascii="Times New Roman" w:hAnsi="Times New Roman" w:eastAsia="仿宋_GB2312" w:cs="Times New Roman"/>
          <w:color w:val="auto"/>
          <w:sz w:val="32"/>
          <w:szCs w:val="32"/>
          <w:highlight w:val="none"/>
          <w:u w:val="none"/>
          <w:lang w:eastAsia="zh-CN"/>
        </w:rPr>
        <w:t>、职称证书</w:t>
      </w:r>
      <w:r>
        <w:rPr>
          <w:rFonts w:hint="default" w:ascii="Times New Roman" w:hAnsi="Times New Roman" w:eastAsia="仿宋_GB2312" w:cs="Times New Roman"/>
          <w:color w:val="auto"/>
          <w:sz w:val="32"/>
          <w:szCs w:val="32"/>
          <w:highlight w:val="none"/>
          <w:u w:val="none"/>
        </w:rPr>
        <w:t>等</w:t>
      </w:r>
      <w:r>
        <w:rPr>
          <w:rFonts w:hint="default" w:ascii="Times New Roman" w:hAnsi="Times New Roman" w:eastAsia="仿宋_GB2312" w:cs="Times New Roman"/>
          <w:color w:val="auto"/>
          <w:sz w:val="32"/>
          <w:szCs w:val="32"/>
          <w:highlight w:val="none"/>
          <w:u w:val="none"/>
          <w:lang w:eastAsia="zh-CN"/>
        </w:rPr>
        <w:t>与岗位资格条件相匹配的</w:t>
      </w:r>
      <w:r>
        <w:rPr>
          <w:rFonts w:hint="default" w:ascii="Times New Roman" w:hAnsi="Times New Roman" w:eastAsia="仿宋_GB2312" w:cs="Times New Roman"/>
          <w:color w:val="auto"/>
          <w:sz w:val="32"/>
          <w:szCs w:val="32"/>
          <w:highlight w:val="none"/>
          <w:u w:val="none"/>
        </w:rPr>
        <w:t>相关证明材料原件或复印件、电子材料。</w:t>
      </w:r>
    </w:p>
    <w:p w14:paraId="58FC16B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w:t>
      </w:r>
      <w:r>
        <w:rPr>
          <w:rFonts w:hint="eastAsia" w:eastAsia="仿宋_GB2312"/>
          <w:sz w:val="32"/>
          <w:szCs w:val="32"/>
          <w:highlight w:val="none"/>
        </w:rPr>
        <w:t>在职公务员〔含参照公务员法管理的机关（单位）工作人员〕报考的，须经本人所在单位同意；事业单位在编人员报考的，须经本人所在单位及主管部门同意。以上人员均须在资格复审阶段提供同意报名的书面证明材料，并在材料中说明服务期情况</w:t>
      </w:r>
      <w:r>
        <w:rPr>
          <w:rFonts w:hint="default" w:ascii="Times New Roman" w:hAnsi="Times New Roman" w:eastAsia="仿宋_GB2312" w:cs="Times New Roman"/>
          <w:color w:val="auto"/>
          <w:sz w:val="32"/>
          <w:szCs w:val="32"/>
          <w:highlight w:val="none"/>
          <w:u w:val="none"/>
        </w:rPr>
        <w:t>。</w:t>
      </w:r>
    </w:p>
    <w:bookmarkEnd w:id="4"/>
    <w:p w14:paraId="69EF177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八</w:t>
      </w:r>
      <w:r>
        <w:rPr>
          <w:rFonts w:hint="default" w:ascii="Times New Roman" w:hAnsi="Times New Roman" w:eastAsia="黑体" w:cs="Times New Roman"/>
          <w:color w:val="auto"/>
          <w:sz w:val="32"/>
          <w:szCs w:val="32"/>
          <w:highlight w:val="none"/>
          <w:u w:val="none"/>
        </w:rPr>
        <w:t>、体检注意事项</w:t>
      </w:r>
    </w:p>
    <w:p w14:paraId="432C40A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w:t>
      </w:r>
      <w:r>
        <w:rPr>
          <w:rFonts w:hint="default" w:ascii="Times New Roman" w:hAnsi="Times New Roman" w:eastAsia="仿宋_GB2312" w:cs="Times New Roman"/>
          <w:color w:val="auto"/>
          <w:sz w:val="32"/>
          <w:szCs w:val="32"/>
          <w:highlight w:val="none"/>
          <w:u w:val="none"/>
          <w:lang w:val="en-US" w:eastAsia="zh-CN"/>
        </w:rPr>
        <w:t>体检结果以体检机构出具的正式体检结论为准。</w:t>
      </w:r>
      <w:r>
        <w:rPr>
          <w:rFonts w:hint="default" w:ascii="Times New Roman" w:hAnsi="Times New Roman" w:eastAsia="仿宋_GB2312" w:cs="Times New Roman"/>
          <w:color w:val="auto"/>
          <w:sz w:val="32"/>
          <w:szCs w:val="32"/>
          <w:highlight w:val="none"/>
          <w:u w:val="none"/>
        </w:rPr>
        <w:t>招聘单位或受检人员对体检结果有疑问的，经</w:t>
      </w:r>
      <w:r>
        <w:rPr>
          <w:rFonts w:hint="eastAsia" w:eastAsia="仿宋_GB2312" w:cs="Times New Roman"/>
          <w:color w:val="auto"/>
          <w:sz w:val="32"/>
          <w:szCs w:val="32"/>
          <w:highlight w:val="none"/>
          <w:u w:val="none"/>
          <w:lang w:eastAsia="zh-CN"/>
        </w:rPr>
        <w:t>体检组织部门</w:t>
      </w:r>
      <w:bookmarkStart w:id="5" w:name="_GoBack"/>
      <w:bookmarkEnd w:id="5"/>
      <w:r>
        <w:rPr>
          <w:rFonts w:hint="default" w:ascii="Times New Roman" w:hAnsi="Times New Roman" w:eastAsia="仿宋_GB2312" w:cs="Times New Roman"/>
          <w:color w:val="auto"/>
          <w:sz w:val="32"/>
          <w:szCs w:val="32"/>
          <w:highlight w:val="none"/>
          <w:u w:val="none"/>
        </w:rPr>
        <w:t>研究同意，可以复检</w:t>
      </w:r>
      <w:r>
        <w:rPr>
          <w:rFonts w:hint="default" w:ascii="Times New Roman" w:hAnsi="Times New Roman" w:eastAsia="仿宋_GB2312" w:cs="Times New Roman"/>
          <w:color w:val="auto"/>
          <w:sz w:val="32"/>
          <w:szCs w:val="32"/>
          <w:highlight w:val="none"/>
          <w:u w:val="none"/>
          <w:lang w:eastAsia="zh-CN"/>
        </w:rPr>
        <w:t>，复检机构在具有资质的体检机构中随机确定</w:t>
      </w:r>
      <w:r>
        <w:rPr>
          <w:rFonts w:hint="default" w:ascii="Times New Roman" w:hAnsi="Times New Roman" w:eastAsia="仿宋_GB2312" w:cs="Times New Roman"/>
          <w:color w:val="auto"/>
          <w:sz w:val="32"/>
          <w:szCs w:val="32"/>
          <w:highlight w:val="none"/>
          <w:u w:val="none"/>
        </w:rPr>
        <w:t>。复检只能进行一次，体检结果以复检结论为准，费用由申请方承担。</w:t>
      </w:r>
    </w:p>
    <w:p w14:paraId="1C0CAD1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（二）应聘人员须认真完成全部体检项目，如在规定时间不按要求完成体检项目的，视为自动放弃体检资格。对妊娠期的女性应聘人员，应按医嘱暂缓</w:t>
      </w:r>
      <w:r>
        <w:rPr>
          <w:rFonts w:hint="default" w:ascii="Times New Roman" w:hAnsi="Times New Roman" w:eastAsia="仿宋_GB2312" w:cs="Times New Roman"/>
          <w:color w:val="auto"/>
          <w:sz w:val="32"/>
          <w:szCs w:val="32"/>
          <w:highlight w:val="none"/>
          <w:u w:val="none"/>
          <w:lang w:eastAsia="zh-CN"/>
        </w:rPr>
        <w:t>相关</w:t>
      </w:r>
      <w:r>
        <w:rPr>
          <w:rFonts w:hint="default" w:ascii="Times New Roman" w:hAnsi="Times New Roman" w:eastAsia="仿宋_GB2312" w:cs="Times New Roman"/>
          <w:color w:val="auto"/>
          <w:sz w:val="32"/>
          <w:szCs w:val="32"/>
          <w:highlight w:val="none"/>
          <w:u w:val="none"/>
        </w:rPr>
        <w:t>体检项目，待妊娠期结束后补</w:t>
      </w:r>
      <w:r>
        <w:rPr>
          <w:rFonts w:hint="default" w:ascii="Times New Roman" w:hAnsi="Times New Roman" w:eastAsia="仿宋_GB2312" w:cs="Times New Roman"/>
          <w:color w:val="auto"/>
          <w:sz w:val="32"/>
          <w:szCs w:val="32"/>
          <w:highlight w:val="none"/>
          <w:u w:val="none"/>
          <w:lang w:eastAsia="zh-CN"/>
        </w:rPr>
        <w:t>检</w:t>
      </w:r>
      <w:r>
        <w:rPr>
          <w:rFonts w:hint="default" w:ascii="Times New Roman" w:hAnsi="Times New Roman" w:eastAsia="仿宋_GB2312" w:cs="Times New Roman"/>
          <w:color w:val="auto"/>
          <w:sz w:val="32"/>
          <w:szCs w:val="32"/>
          <w:highlight w:val="none"/>
          <w:u w:val="none"/>
        </w:rPr>
        <w:t>，体检合格的</w:t>
      </w:r>
      <w:r>
        <w:rPr>
          <w:rFonts w:hint="default" w:ascii="Times New Roman" w:hAnsi="Times New Roman" w:eastAsia="仿宋_GB2312" w:cs="Times New Roman"/>
          <w:color w:val="auto"/>
          <w:sz w:val="32"/>
          <w:szCs w:val="32"/>
          <w:highlight w:val="none"/>
          <w:u w:val="none"/>
          <w:lang w:eastAsia="zh-CN"/>
        </w:rPr>
        <w:t>再</w:t>
      </w:r>
      <w:r>
        <w:rPr>
          <w:rFonts w:hint="default" w:ascii="Times New Roman" w:hAnsi="Times New Roman" w:eastAsia="仿宋_GB2312" w:cs="Times New Roman"/>
          <w:color w:val="auto"/>
          <w:sz w:val="32"/>
          <w:szCs w:val="32"/>
          <w:highlight w:val="none"/>
          <w:u w:val="none"/>
        </w:rPr>
        <w:t>办理相关手续</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拟聘</w:t>
      </w:r>
      <w:r>
        <w:rPr>
          <w:rFonts w:hint="default" w:ascii="Times New Roman" w:hAnsi="Times New Roman" w:eastAsia="FangSong_GB2312" w:cs="Times New Roman"/>
          <w:color w:val="auto"/>
          <w:kern w:val="0"/>
          <w:sz w:val="32"/>
          <w:szCs w:val="32"/>
          <w:highlight w:val="none"/>
          <w:u w:val="none"/>
        </w:rPr>
        <w:t>用公示可与同批次考生一并进行</w:t>
      </w:r>
      <w:r>
        <w:rPr>
          <w:rFonts w:hint="default" w:ascii="Times New Roman" w:hAnsi="Times New Roman"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val="en-US" w:eastAsia="zh-CN"/>
        </w:rPr>
        <w:t>也可单独进行</w:t>
      </w:r>
      <w:r>
        <w:rPr>
          <w:rFonts w:hint="default" w:ascii="Times New Roman" w:hAnsi="Times New Roman" w:eastAsia="FangSong_GB2312" w:cs="Times New Roman"/>
          <w:color w:val="auto"/>
          <w:kern w:val="0"/>
          <w:sz w:val="32"/>
          <w:szCs w:val="32"/>
          <w:highlight w:val="none"/>
          <w:u w:val="none"/>
        </w:rPr>
        <w:t>。</w:t>
      </w:r>
    </w:p>
    <w:p w14:paraId="3DBDB81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九</w:t>
      </w:r>
      <w:r>
        <w:rPr>
          <w:rFonts w:hint="default" w:ascii="Times New Roman" w:hAnsi="Times New Roman" w:eastAsia="黑体" w:cs="Times New Roman"/>
          <w:color w:val="auto"/>
          <w:sz w:val="32"/>
          <w:szCs w:val="32"/>
          <w:highlight w:val="none"/>
          <w:u w:val="none"/>
        </w:rPr>
        <w:t>、考察的具体内容</w:t>
      </w:r>
    </w:p>
    <w:p w14:paraId="04D26EB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考察工作突出政治标准，重点考察人选是否符合增强“四个意识”、坚定“四个自信”、做到“两个维护”，热爱中国共产党、热爱祖国、热爱人民等政治要求。招聘单位或主管部门将采取个别谈话、实地走访、严格审核人事档案、查询社会信用记录、同本人面谈等方法对考察人选进行深入考察，全面了解政治素质、道德品行、能力素质、心理素质、学习和工作表现、遵纪守法、廉洁自律、岗位匹配度以及是否需要回避等方面的情况。</w:t>
      </w:r>
    </w:p>
    <w:p w14:paraId="1B4C2BC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4C2B781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rPr>
        <w:t>十、</w:t>
      </w:r>
      <w:r>
        <w:rPr>
          <w:rFonts w:hint="default" w:ascii="Times New Roman" w:hAnsi="Times New Roman" w:eastAsia="黑体" w:cs="Times New Roman"/>
          <w:color w:val="auto"/>
          <w:sz w:val="32"/>
          <w:szCs w:val="32"/>
          <w:highlight w:val="none"/>
          <w:u w:val="none"/>
          <w:lang w:eastAsia="zh-CN"/>
        </w:rPr>
        <w:t>其他</w:t>
      </w:r>
    </w:p>
    <w:p w14:paraId="18F702B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（一）考生在进入面试、体检、考察、公示、聘用等环节弃权的，应由</w:t>
      </w:r>
      <w:r>
        <w:rPr>
          <w:rFonts w:hint="default" w:ascii="Times New Roman" w:hAnsi="Times New Roman" w:eastAsia="仿宋_GB2312" w:cs="Times New Roman"/>
          <w:color w:val="auto"/>
          <w:sz w:val="32"/>
          <w:szCs w:val="32"/>
          <w:highlight w:val="none"/>
          <w:u w:val="none"/>
        </w:rPr>
        <w:t>本人出具书面声明，</w:t>
      </w:r>
      <w:r>
        <w:rPr>
          <w:rFonts w:hint="default" w:ascii="Times New Roman" w:hAnsi="Times New Roman" w:eastAsia="仿宋_GB2312" w:cs="Times New Roman"/>
          <w:color w:val="auto"/>
          <w:sz w:val="32"/>
          <w:szCs w:val="32"/>
          <w:highlight w:val="none"/>
          <w:u w:val="none"/>
          <w:lang w:eastAsia="zh-CN"/>
        </w:rPr>
        <w:t>通过</w:t>
      </w:r>
      <w:r>
        <w:rPr>
          <w:rFonts w:hint="default" w:ascii="Times New Roman" w:hAnsi="Times New Roman" w:eastAsia="仿宋_GB2312" w:cs="Times New Roman"/>
          <w:color w:val="auto"/>
          <w:sz w:val="32"/>
          <w:szCs w:val="32"/>
          <w:highlight w:val="none"/>
          <w:u w:val="none"/>
        </w:rPr>
        <w:t>扫描</w:t>
      </w:r>
      <w:r>
        <w:rPr>
          <w:rFonts w:hint="default" w:ascii="Times New Roman" w:hAnsi="Times New Roman" w:eastAsia="仿宋_GB2312" w:cs="Times New Roman"/>
          <w:color w:val="auto"/>
          <w:sz w:val="32"/>
          <w:szCs w:val="32"/>
          <w:highlight w:val="none"/>
          <w:u w:val="none"/>
          <w:lang w:eastAsia="zh-CN"/>
        </w:rPr>
        <w:t>或拍照、</w:t>
      </w:r>
      <w:r>
        <w:rPr>
          <w:rFonts w:hint="default" w:ascii="Times New Roman" w:hAnsi="Times New Roman" w:eastAsia="仿宋_GB2312" w:cs="Times New Roman"/>
          <w:color w:val="auto"/>
          <w:sz w:val="32"/>
          <w:szCs w:val="32"/>
          <w:highlight w:val="none"/>
          <w:u w:val="none"/>
        </w:rPr>
        <w:t>传真</w:t>
      </w:r>
      <w:r>
        <w:rPr>
          <w:rFonts w:hint="default" w:ascii="Times New Roman" w:hAnsi="Times New Roman" w:eastAsia="仿宋_GB2312" w:cs="Times New Roman"/>
          <w:color w:val="auto"/>
          <w:sz w:val="32"/>
          <w:szCs w:val="32"/>
          <w:highlight w:val="none"/>
          <w:u w:val="none"/>
          <w:lang w:eastAsia="zh-CN"/>
        </w:rPr>
        <w:t>、邮寄等方式提交</w:t>
      </w:r>
      <w:r>
        <w:rPr>
          <w:rFonts w:hint="default" w:ascii="Times New Roman" w:hAnsi="Times New Roman" w:eastAsia="仿宋_GB2312" w:cs="Times New Roman"/>
          <w:color w:val="auto"/>
          <w:sz w:val="32"/>
          <w:szCs w:val="32"/>
          <w:highlight w:val="none"/>
          <w:u w:val="none"/>
        </w:rPr>
        <w:t>招聘单位。</w:t>
      </w:r>
      <w:r>
        <w:rPr>
          <w:rFonts w:hint="default" w:ascii="Times New Roman" w:hAnsi="Times New Roman" w:eastAsia="仿宋_GB2312" w:cs="Times New Roman"/>
          <w:color w:val="auto"/>
          <w:sz w:val="32"/>
          <w:szCs w:val="32"/>
          <w:highlight w:val="none"/>
          <w:u w:val="none"/>
          <w:lang w:eastAsia="zh-CN"/>
        </w:rPr>
        <w:t>考生在本次招聘周期内应保持联系方式畅通，避免招聘单位无法联系。确系无法联系的，由</w:t>
      </w:r>
      <w:r>
        <w:rPr>
          <w:rFonts w:hint="default" w:ascii="Times New Roman" w:hAnsi="Times New Roman" w:eastAsia="仿宋_GB2312" w:cs="Times New Roman"/>
          <w:color w:val="auto"/>
          <w:sz w:val="32"/>
          <w:szCs w:val="32"/>
          <w:highlight w:val="none"/>
          <w:u w:val="none"/>
        </w:rPr>
        <w:t>招聘单位</w:t>
      </w:r>
      <w:r>
        <w:rPr>
          <w:rFonts w:hint="default" w:ascii="Times New Roman" w:hAnsi="Times New Roman" w:eastAsia="仿宋_GB2312" w:cs="Times New Roman"/>
          <w:color w:val="auto"/>
          <w:sz w:val="32"/>
          <w:szCs w:val="32"/>
          <w:highlight w:val="none"/>
          <w:u w:val="none"/>
          <w:lang w:eastAsia="zh-CN"/>
        </w:rPr>
        <w:t>据实记录，视同考生自动弃权。</w:t>
      </w:r>
    </w:p>
    <w:p w14:paraId="56A22EA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（二）《公告》中相关环节涉及递补人员的，</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可递补</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是指招聘单位有权根据需要决定是否递补，不是必须递补。</w:t>
      </w:r>
    </w:p>
    <w:p w14:paraId="7A5D235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黑体" w:cs="Times New Roman"/>
          <w:b/>
          <w:bCs/>
          <w:color w:val="auto"/>
          <w:kern w:val="0"/>
          <w:sz w:val="44"/>
          <w:szCs w:val="44"/>
          <w:highlight w:val="none"/>
        </w:rPr>
      </w:pPr>
      <w:r>
        <w:rPr>
          <w:rFonts w:hint="default" w:ascii="Times New Roman" w:hAnsi="Times New Roman" w:eastAsia="仿宋_GB2312" w:cs="Times New Roman"/>
          <w:color w:val="auto"/>
          <w:sz w:val="32"/>
          <w:szCs w:val="32"/>
          <w:highlight w:val="none"/>
          <w:u w:val="none"/>
          <w:lang w:eastAsia="zh-CN"/>
        </w:rPr>
        <w:t>（三）本次公开招聘笔试成绩，可按有关规定应用于相关地方、事业单位的其他</w:t>
      </w:r>
      <w:r>
        <w:rPr>
          <w:rFonts w:hint="default" w:ascii="Times New Roman" w:hAnsi="Times New Roman" w:eastAsia="仿宋_GB2312" w:cs="Times New Roman"/>
          <w:color w:val="auto"/>
          <w:sz w:val="32"/>
          <w:szCs w:val="32"/>
          <w:highlight w:val="none"/>
          <w:u w:val="none"/>
          <w:lang w:val="en-US" w:eastAsia="zh-CN"/>
        </w:rPr>
        <w:t>招聘引才活动。</w:t>
      </w:r>
    </w:p>
    <w:sectPr>
      <w:footerReference r:id="rId3" w:type="default"/>
      <w:pgSz w:w="11906" w:h="16838"/>
      <w:pgMar w:top="2154" w:right="1701" w:bottom="1814" w:left="1701" w:header="851" w:footer="1417" w:gutter="0"/>
      <w:pgBorders>
        <w:top w:val="none" w:sz="0" w:space="0"/>
        <w:left w:val="none" w:sz="0" w:space="0"/>
        <w:bottom w:val="none" w:sz="0" w:space="0"/>
        <w:right w:val="none" w:sz="0" w:space="0"/>
      </w:pgBorders>
      <w:pgNumType w:fmt="decimal"/>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0000600000000000000"/>
    <w:charset w:val="86"/>
    <w:family w:val="auto"/>
    <w:pitch w:val="default"/>
    <w:sig w:usb0="800002BF" w:usb1="184F6CF8" w:usb2="00000012" w:usb3="00000000" w:csb0="00160001" w:csb1="12030000"/>
  </w:font>
  <w:font w:name="仿宋">
    <w:panose1 w:val="02010609060101010101"/>
    <w:charset w:val="86"/>
    <w:family w:val="auto"/>
    <w:pitch w:val="default"/>
    <w:sig w:usb0="800002BF" w:usb1="38CF7CFA" w:usb2="00000016" w:usb3="00000000" w:csb0="00040001" w:csb1="00000000"/>
  </w:font>
  <w:font w:name="FangSong_GB2312">
    <w:altName w:val="仿宋_GB2312"/>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8EF4A">
    <w:pPr>
      <w:pStyle w:val="4"/>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FE88DF">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FE88DF">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0"/>
  <w:defaultTabStop w:val="420"/>
  <w:doNotHyphenateCaps/>
  <w:drawingGridHorizontalSpacing w:val="105"/>
  <w:drawingGridVerticalSpacing w:val="293"/>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0NTQwY2JhNmMzMThiZDljNjlkMDE5NDcyZWViMTMifQ=="/>
  </w:docVars>
  <w:rsids>
    <w:rsidRoot w:val="00172A27"/>
    <w:rsid w:val="00002E85"/>
    <w:rsid w:val="00004E31"/>
    <w:rsid w:val="000050AD"/>
    <w:rsid w:val="000050E1"/>
    <w:rsid w:val="0000749A"/>
    <w:rsid w:val="00010779"/>
    <w:rsid w:val="000113C0"/>
    <w:rsid w:val="0001168B"/>
    <w:rsid w:val="0001259B"/>
    <w:rsid w:val="00013D4A"/>
    <w:rsid w:val="00013F23"/>
    <w:rsid w:val="00014F80"/>
    <w:rsid w:val="000159F4"/>
    <w:rsid w:val="00016ED0"/>
    <w:rsid w:val="00021283"/>
    <w:rsid w:val="0002229D"/>
    <w:rsid w:val="00023842"/>
    <w:rsid w:val="000279EA"/>
    <w:rsid w:val="00027E74"/>
    <w:rsid w:val="000307E2"/>
    <w:rsid w:val="00031D10"/>
    <w:rsid w:val="00032017"/>
    <w:rsid w:val="00032F32"/>
    <w:rsid w:val="00035E59"/>
    <w:rsid w:val="000426EC"/>
    <w:rsid w:val="00042721"/>
    <w:rsid w:val="00044F53"/>
    <w:rsid w:val="0004545B"/>
    <w:rsid w:val="00045F21"/>
    <w:rsid w:val="00052E80"/>
    <w:rsid w:val="00056C2D"/>
    <w:rsid w:val="00057249"/>
    <w:rsid w:val="00062178"/>
    <w:rsid w:val="0007010A"/>
    <w:rsid w:val="00070D17"/>
    <w:rsid w:val="0007572A"/>
    <w:rsid w:val="00075CB4"/>
    <w:rsid w:val="0007612F"/>
    <w:rsid w:val="00076C2B"/>
    <w:rsid w:val="00076EDC"/>
    <w:rsid w:val="000773B5"/>
    <w:rsid w:val="00084166"/>
    <w:rsid w:val="00084F33"/>
    <w:rsid w:val="00085E75"/>
    <w:rsid w:val="00090176"/>
    <w:rsid w:val="000A04A5"/>
    <w:rsid w:val="000A3A0A"/>
    <w:rsid w:val="000A49ED"/>
    <w:rsid w:val="000A5B73"/>
    <w:rsid w:val="000A64EA"/>
    <w:rsid w:val="000A6969"/>
    <w:rsid w:val="000B4A95"/>
    <w:rsid w:val="000B5699"/>
    <w:rsid w:val="000C05D3"/>
    <w:rsid w:val="000C0D91"/>
    <w:rsid w:val="000C0EB8"/>
    <w:rsid w:val="000C0ECE"/>
    <w:rsid w:val="000C1F38"/>
    <w:rsid w:val="000C595F"/>
    <w:rsid w:val="000C5C44"/>
    <w:rsid w:val="000C67B3"/>
    <w:rsid w:val="000C77D6"/>
    <w:rsid w:val="000C7824"/>
    <w:rsid w:val="000D10CD"/>
    <w:rsid w:val="000D41D8"/>
    <w:rsid w:val="000D59DF"/>
    <w:rsid w:val="000D70CA"/>
    <w:rsid w:val="000E4310"/>
    <w:rsid w:val="000E5768"/>
    <w:rsid w:val="000F3390"/>
    <w:rsid w:val="000F5808"/>
    <w:rsid w:val="000F5C45"/>
    <w:rsid w:val="00101622"/>
    <w:rsid w:val="00103806"/>
    <w:rsid w:val="00103BA3"/>
    <w:rsid w:val="00106075"/>
    <w:rsid w:val="001073CF"/>
    <w:rsid w:val="0010763E"/>
    <w:rsid w:val="00110E9A"/>
    <w:rsid w:val="0011303D"/>
    <w:rsid w:val="001133CE"/>
    <w:rsid w:val="0011351C"/>
    <w:rsid w:val="00115826"/>
    <w:rsid w:val="0011753B"/>
    <w:rsid w:val="001175A9"/>
    <w:rsid w:val="00120A75"/>
    <w:rsid w:val="001223BF"/>
    <w:rsid w:val="00125E79"/>
    <w:rsid w:val="00125EB2"/>
    <w:rsid w:val="0012658E"/>
    <w:rsid w:val="00127535"/>
    <w:rsid w:val="00127A26"/>
    <w:rsid w:val="00132572"/>
    <w:rsid w:val="00132D5C"/>
    <w:rsid w:val="00133B9C"/>
    <w:rsid w:val="00140EAC"/>
    <w:rsid w:val="00144E31"/>
    <w:rsid w:val="001478A6"/>
    <w:rsid w:val="001479B4"/>
    <w:rsid w:val="0015013E"/>
    <w:rsid w:val="001517F3"/>
    <w:rsid w:val="001605FA"/>
    <w:rsid w:val="0016387E"/>
    <w:rsid w:val="001638B1"/>
    <w:rsid w:val="00165FC2"/>
    <w:rsid w:val="00170D32"/>
    <w:rsid w:val="001734A0"/>
    <w:rsid w:val="00175199"/>
    <w:rsid w:val="001772C3"/>
    <w:rsid w:val="00177AC5"/>
    <w:rsid w:val="0018078E"/>
    <w:rsid w:val="00180914"/>
    <w:rsid w:val="00181B75"/>
    <w:rsid w:val="00183752"/>
    <w:rsid w:val="00183D3F"/>
    <w:rsid w:val="0018441D"/>
    <w:rsid w:val="00185BC2"/>
    <w:rsid w:val="00190E9C"/>
    <w:rsid w:val="0019215E"/>
    <w:rsid w:val="0019581E"/>
    <w:rsid w:val="00196208"/>
    <w:rsid w:val="001964BB"/>
    <w:rsid w:val="00196F7A"/>
    <w:rsid w:val="0019770D"/>
    <w:rsid w:val="00197807"/>
    <w:rsid w:val="001A2CFB"/>
    <w:rsid w:val="001A7581"/>
    <w:rsid w:val="001B2853"/>
    <w:rsid w:val="001B30DC"/>
    <w:rsid w:val="001C362E"/>
    <w:rsid w:val="001C451F"/>
    <w:rsid w:val="001C6399"/>
    <w:rsid w:val="001D1338"/>
    <w:rsid w:val="001D318D"/>
    <w:rsid w:val="001D3F92"/>
    <w:rsid w:val="001D405A"/>
    <w:rsid w:val="001D4E81"/>
    <w:rsid w:val="001D7F00"/>
    <w:rsid w:val="001E1C15"/>
    <w:rsid w:val="001E3107"/>
    <w:rsid w:val="001E40AA"/>
    <w:rsid w:val="001E458D"/>
    <w:rsid w:val="001E7A1A"/>
    <w:rsid w:val="001F1D0B"/>
    <w:rsid w:val="001F26C3"/>
    <w:rsid w:val="001F4A6C"/>
    <w:rsid w:val="001F531F"/>
    <w:rsid w:val="001F6478"/>
    <w:rsid w:val="00200D21"/>
    <w:rsid w:val="00202AF7"/>
    <w:rsid w:val="0020383B"/>
    <w:rsid w:val="002062A4"/>
    <w:rsid w:val="00207861"/>
    <w:rsid w:val="00210863"/>
    <w:rsid w:val="00211F6F"/>
    <w:rsid w:val="00212901"/>
    <w:rsid w:val="00213577"/>
    <w:rsid w:val="00214B94"/>
    <w:rsid w:val="00215DE8"/>
    <w:rsid w:val="00216901"/>
    <w:rsid w:val="0022017F"/>
    <w:rsid w:val="002235F4"/>
    <w:rsid w:val="00223D72"/>
    <w:rsid w:val="002254C1"/>
    <w:rsid w:val="0023090C"/>
    <w:rsid w:val="00230DF2"/>
    <w:rsid w:val="0023284F"/>
    <w:rsid w:val="00236E88"/>
    <w:rsid w:val="00237852"/>
    <w:rsid w:val="00240647"/>
    <w:rsid w:val="00241318"/>
    <w:rsid w:val="00241AAA"/>
    <w:rsid w:val="00244367"/>
    <w:rsid w:val="00244533"/>
    <w:rsid w:val="002450AF"/>
    <w:rsid w:val="00250F5A"/>
    <w:rsid w:val="00251087"/>
    <w:rsid w:val="002511D8"/>
    <w:rsid w:val="00253BE9"/>
    <w:rsid w:val="00254756"/>
    <w:rsid w:val="0025536E"/>
    <w:rsid w:val="0026079D"/>
    <w:rsid w:val="00263477"/>
    <w:rsid w:val="002638C9"/>
    <w:rsid w:val="00266CB9"/>
    <w:rsid w:val="0027062E"/>
    <w:rsid w:val="00270F0A"/>
    <w:rsid w:val="002714CB"/>
    <w:rsid w:val="00275B1E"/>
    <w:rsid w:val="00280108"/>
    <w:rsid w:val="0028730B"/>
    <w:rsid w:val="0029166F"/>
    <w:rsid w:val="00291CD4"/>
    <w:rsid w:val="00292294"/>
    <w:rsid w:val="0029688C"/>
    <w:rsid w:val="002A031C"/>
    <w:rsid w:val="002A37E0"/>
    <w:rsid w:val="002A61E6"/>
    <w:rsid w:val="002A6BC1"/>
    <w:rsid w:val="002A724C"/>
    <w:rsid w:val="002B0687"/>
    <w:rsid w:val="002B174E"/>
    <w:rsid w:val="002B1B6D"/>
    <w:rsid w:val="002B2E15"/>
    <w:rsid w:val="002B67A1"/>
    <w:rsid w:val="002B6BF5"/>
    <w:rsid w:val="002C1F98"/>
    <w:rsid w:val="002D2263"/>
    <w:rsid w:val="002D2F7D"/>
    <w:rsid w:val="002D311E"/>
    <w:rsid w:val="002D37AA"/>
    <w:rsid w:val="002D3FC3"/>
    <w:rsid w:val="002D55EB"/>
    <w:rsid w:val="002D6369"/>
    <w:rsid w:val="002E0E79"/>
    <w:rsid w:val="002E18DE"/>
    <w:rsid w:val="002E3BC4"/>
    <w:rsid w:val="002E4FE5"/>
    <w:rsid w:val="002E6F1E"/>
    <w:rsid w:val="002E78A9"/>
    <w:rsid w:val="002F20DC"/>
    <w:rsid w:val="002F65E2"/>
    <w:rsid w:val="00304788"/>
    <w:rsid w:val="00304C43"/>
    <w:rsid w:val="00306EBB"/>
    <w:rsid w:val="00312A82"/>
    <w:rsid w:val="00312D78"/>
    <w:rsid w:val="003152AD"/>
    <w:rsid w:val="00315BE5"/>
    <w:rsid w:val="003176D7"/>
    <w:rsid w:val="00320EFB"/>
    <w:rsid w:val="003279FA"/>
    <w:rsid w:val="00327EC4"/>
    <w:rsid w:val="00330E1B"/>
    <w:rsid w:val="00331ABB"/>
    <w:rsid w:val="00335572"/>
    <w:rsid w:val="00344446"/>
    <w:rsid w:val="00346F81"/>
    <w:rsid w:val="00361C3D"/>
    <w:rsid w:val="00363585"/>
    <w:rsid w:val="0036651F"/>
    <w:rsid w:val="003759A0"/>
    <w:rsid w:val="00375DE3"/>
    <w:rsid w:val="00376465"/>
    <w:rsid w:val="0037661C"/>
    <w:rsid w:val="00384339"/>
    <w:rsid w:val="00391DD8"/>
    <w:rsid w:val="00397C08"/>
    <w:rsid w:val="003A187F"/>
    <w:rsid w:val="003A3496"/>
    <w:rsid w:val="003B1684"/>
    <w:rsid w:val="003B4434"/>
    <w:rsid w:val="003C09FA"/>
    <w:rsid w:val="003C29A3"/>
    <w:rsid w:val="003C380B"/>
    <w:rsid w:val="003C4E79"/>
    <w:rsid w:val="003C6261"/>
    <w:rsid w:val="003C73C4"/>
    <w:rsid w:val="003D2C48"/>
    <w:rsid w:val="003D2EF5"/>
    <w:rsid w:val="003D47F5"/>
    <w:rsid w:val="003E0631"/>
    <w:rsid w:val="003E7230"/>
    <w:rsid w:val="003F051C"/>
    <w:rsid w:val="003F0729"/>
    <w:rsid w:val="003F1BD1"/>
    <w:rsid w:val="003F2158"/>
    <w:rsid w:val="003F36BB"/>
    <w:rsid w:val="003F45B0"/>
    <w:rsid w:val="003F4B29"/>
    <w:rsid w:val="003F516F"/>
    <w:rsid w:val="0040014F"/>
    <w:rsid w:val="00400991"/>
    <w:rsid w:val="00404274"/>
    <w:rsid w:val="00410CBB"/>
    <w:rsid w:val="004114B6"/>
    <w:rsid w:val="0041503C"/>
    <w:rsid w:val="00415F3B"/>
    <w:rsid w:val="00420793"/>
    <w:rsid w:val="00422BA4"/>
    <w:rsid w:val="00422D10"/>
    <w:rsid w:val="004230F5"/>
    <w:rsid w:val="0043173F"/>
    <w:rsid w:val="004318AE"/>
    <w:rsid w:val="00432722"/>
    <w:rsid w:val="00434317"/>
    <w:rsid w:val="00435E73"/>
    <w:rsid w:val="0043660C"/>
    <w:rsid w:val="0043784B"/>
    <w:rsid w:val="0044056F"/>
    <w:rsid w:val="0044515D"/>
    <w:rsid w:val="00446CCA"/>
    <w:rsid w:val="004512A1"/>
    <w:rsid w:val="00452070"/>
    <w:rsid w:val="004561B5"/>
    <w:rsid w:val="00456AC2"/>
    <w:rsid w:val="00457490"/>
    <w:rsid w:val="00463B64"/>
    <w:rsid w:val="004660C4"/>
    <w:rsid w:val="00470596"/>
    <w:rsid w:val="00474C72"/>
    <w:rsid w:val="00477688"/>
    <w:rsid w:val="00481DA6"/>
    <w:rsid w:val="00483579"/>
    <w:rsid w:val="00486142"/>
    <w:rsid w:val="00492087"/>
    <w:rsid w:val="004928F3"/>
    <w:rsid w:val="00493333"/>
    <w:rsid w:val="00494DCF"/>
    <w:rsid w:val="00497F92"/>
    <w:rsid w:val="004A57AE"/>
    <w:rsid w:val="004A616B"/>
    <w:rsid w:val="004A6473"/>
    <w:rsid w:val="004A6E87"/>
    <w:rsid w:val="004A71D5"/>
    <w:rsid w:val="004B1B85"/>
    <w:rsid w:val="004B2ADA"/>
    <w:rsid w:val="004B2DDE"/>
    <w:rsid w:val="004B33B0"/>
    <w:rsid w:val="004B3D2D"/>
    <w:rsid w:val="004B5488"/>
    <w:rsid w:val="004C057C"/>
    <w:rsid w:val="004C2EF5"/>
    <w:rsid w:val="004C3BA5"/>
    <w:rsid w:val="004C714F"/>
    <w:rsid w:val="004C7B55"/>
    <w:rsid w:val="004D2F87"/>
    <w:rsid w:val="004D5FE0"/>
    <w:rsid w:val="004E0AA6"/>
    <w:rsid w:val="004E6E69"/>
    <w:rsid w:val="004F1211"/>
    <w:rsid w:val="004F23FE"/>
    <w:rsid w:val="004F2ED7"/>
    <w:rsid w:val="004F3D42"/>
    <w:rsid w:val="004F63A0"/>
    <w:rsid w:val="004F6A21"/>
    <w:rsid w:val="00506D28"/>
    <w:rsid w:val="00507B17"/>
    <w:rsid w:val="005102BF"/>
    <w:rsid w:val="00512B9C"/>
    <w:rsid w:val="0051500C"/>
    <w:rsid w:val="00517B0B"/>
    <w:rsid w:val="00517ED9"/>
    <w:rsid w:val="00520C8A"/>
    <w:rsid w:val="0052230D"/>
    <w:rsid w:val="0052399E"/>
    <w:rsid w:val="00526CE7"/>
    <w:rsid w:val="005272E8"/>
    <w:rsid w:val="005276B6"/>
    <w:rsid w:val="00527E56"/>
    <w:rsid w:val="00531B69"/>
    <w:rsid w:val="0053318F"/>
    <w:rsid w:val="00533320"/>
    <w:rsid w:val="00533355"/>
    <w:rsid w:val="00533B4E"/>
    <w:rsid w:val="005344A4"/>
    <w:rsid w:val="005403A0"/>
    <w:rsid w:val="00540DB3"/>
    <w:rsid w:val="0054128A"/>
    <w:rsid w:val="005422A9"/>
    <w:rsid w:val="00543294"/>
    <w:rsid w:val="00550A7C"/>
    <w:rsid w:val="00552BB6"/>
    <w:rsid w:val="00553204"/>
    <w:rsid w:val="0056017A"/>
    <w:rsid w:val="005609AC"/>
    <w:rsid w:val="00562081"/>
    <w:rsid w:val="0056342C"/>
    <w:rsid w:val="005644F2"/>
    <w:rsid w:val="0056515E"/>
    <w:rsid w:val="00566CAF"/>
    <w:rsid w:val="0057340E"/>
    <w:rsid w:val="0057479F"/>
    <w:rsid w:val="0057588E"/>
    <w:rsid w:val="00577020"/>
    <w:rsid w:val="005777D0"/>
    <w:rsid w:val="0058125F"/>
    <w:rsid w:val="005812A5"/>
    <w:rsid w:val="0058595C"/>
    <w:rsid w:val="00591D65"/>
    <w:rsid w:val="005964DB"/>
    <w:rsid w:val="00596D9B"/>
    <w:rsid w:val="005A32E8"/>
    <w:rsid w:val="005A69FA"/>
    <w:rsid w:val="005A6C14"/>
    <w:rsid w:val="005A7966"/>
    <w:rsid w:val="005A79F6"/>
    <w:rsid w:val="005B1B44"/>
    <w:rsid w:val="005B1F8F"/>
    <w:rsid w:val="005B2B6A"/>
    <w:rsid w:val="005B4924"/>
    <w:rsid w:val="005B5145"/>
    <w:rsid w:val="005B6478"/>
    <w:rsid w:val="005C2BBA"/>
    <w:rsid w:val="005C360F"/>
    <w:rsid w:val="005C4C58"/>
    <w:rsid w:val="005C718A"/>
    <w:rsid w:val="005D0399"/>
    <w:rsid w:val="005D15C2"/>
    <w:rsid w:val="005D1BC2"/>
    <w:rsid w:val="005D1E49"/>
    <w:rsid w:val="005D2A5D"/>
    <w:rsid w:val="005D3662"/>
    <w:rsid w:val="005D6007"/>
    <w:rsid w:val="005D6B4C"/>
    <w:rsid w:val="005D7872"/>
    <w:rsid w:val="005E44F2"/>
    <w:rsid w:val="005E46BD"/>
    <w:rsid w:val="005E5F4B"/>
    <w:rsid w:val="005E6BEF"/>
    <w:rsid w:val="005F0321"/>
    <w:rsid w:val="005F0627"/>
    <w:rsid w:val="005F198F"/>
    <w:rsid w:val="005F62F7"/>
    <w:rsid w:val="005F79BE"/>
    <w:rsid w:val="005F7A9F"/>
    <w:rsid w:val="00601F07"/>
    <w:rsid w:val="006020A6"/>
    <w:rsid w:val="006022B2"/>
    <w:rsid w:val="00603486"/>
    <w:rsid w:val="00603B49"/>
    <w:rsid w:val="00606A6E"/>
    <w:rsid w:val="00610219"/>
    <w:rsid w:val="006105D5"/>
    <w:rsid w:val="006140B7"/>
    <w:rsid w:val="006148CB"/>
    <w:rsid w:val="00617D85"/>
    <w:rsid w:val="00620021"/>
    <w:rsid w:val="006211D0"/>
    <w:rsid w:val="006212DF"/>
    <w:rsid w:val="006241E8"/>
    <w:rsid w:val="00625CEE"/>
    <w:rsid w:val="006263A9"/>
    <w:rsid w:val="00626E83"/>
    <w:rsid w:val="0063056F"/>
    <w:rsid w:val="00633F70"/>
    <w:rsid w:val="00634CB9"/>
    <w:rsid w:val="00635BB7"/>
    <w:rsid w:val="00641321"/>
    <w:rsid w:val="00642F77"/>
    <w:rsid w:val="006440DC"/>
    <w:rsid w:val="00646697"/>
    <w:rsid w:val="00654DF5"/>
    <w:rsid w:val="0065771F"/>
    <w:rsid w:val="0066006C"/>
    <w:rsid w:val="0066255B"/>
    <w:rsid w:val="00666817"/>
    <w:rsid w:val="00666F4D"/>
    <w:rsid w:val="00670D2B"/>
    <w:rsid w:val="006719DF"/>
    <w:rsid w:val="006769E2"/>
    <w:rsid w:val="00680C5F"/>
    <w:rsid w:val="00681B4B"/>
    <w:rsid w:val="0068209D"/>
    <w:rsid w:val="00685423"/>
    <w:rsid w:val="00685FAB"/>
    <w:rsid w:val="006869DB"/>
    <w:rsid w:val="00690B35"/>
    <w:rsid w:val="00691763"/>
    <w:rsid w:val="0069198E"/>
    <w:rsid w:val="006925EE"/>
    <w:rsid w:val="006930CB"/>
    <w:rsid w:val="00694E89"/>
    <w:rsid w:val="0069669F"/>
    <w:rsid w:val="006968FC"/>
    <w:rsid w:val="00696B92"/>
    <w:rsid w:val="00696C46"/>
    <w:rsid w:val="006973B6"/>
    <w:rsid w:val="006A101C"/>
    <w:rsid w:val="006A2DF7"/>
    <w:rsid w:val="006A4CFD"/>
    <w:rsid w:val="006A5751"/>
    <w:rsid w:val="006A5A34"/>
    <w:rsid w:val="006A6936"/>
    <w:rsid w:val="006A6A54"/>
    <w:rsid w:val="006B1414"/>
    <w:rsid w:val="006B3AA8"/>
    <w:rsid w:val="006B3C76"/>
    <w:rsid w:val="006B5F92"/>
    <w:rsid w:val="006B67F2"/>
    <w:rsid w:val="006B6A6F"/>
    <w:rsid w:val="006C043F"/>
    <w:rsid w:val="006C15D7"/>
    <w:rsid w:val="006C227E"/>
    <w:rsid w:val="006C285C"/>
    <w:rsid w:val="006C3523"/>
    <w:rsid w:val="006C51A2"/>
    <w:rsid w:val="006C6BDC"/>
    <w:rsid w:val="006C6C81"/>
    <w:rsid w:val="006C7415"/>
    <w:rsid w:val="006C7CD5"/>
    <w:rsid w:val="006D1C46"/>
    <w:rsid w:val="006D28C6"/>
    <w:rsid w:val="006D416E"/>
    <w:rsid w:val="006D49BC"/>
    <w:rsid w:val="006E1193"/>
    <w:rsid w:val="006E1E4D"/>
    <w:rsid w:val="006E2A92"/>
    <w:rsid w:val="006E2F81"/>
    <w:rsid w:val="006E55F8"/>
    <w:rsid w:val="006F2198"/>
    <w:rsid w:val="006F42C1"/>
    <w:rsid w:val="00702A6A"/>
    <w:rsid w:val="007069FA"/>
    <w:rsid w:val="00707435"/>
    <w:rsid w:val="00711C19"/>
    <w:rsid w:val="00712D0B"/>
    <w:rsid w:val="007225F2"/>
    <w:rsid w:val="0072656C"/>
    <w:rsid w:val="007267A2"/>
    <w:rsid w:val="00726BA6"/>
    <w:rsid w:val="00727DAB"/>
    <w:rsid w:val="00735FC0"/>
    <w:rsid w:val="00741D96"/>
    <w:rsid w:val="00745035"/>
    <w:rsid w:val="00745DF4"/>
    <w:rsid w:val="007471AD"/>
    <w:rsid w:val="00753763"/>
    <w:rsid w:val="00754FDF"/>
    <w:rsid w:val="00755562"/>
    <w:rsid w:val="00757298"/>
    <w:rsid w:val="007573E5"/>
    <w:rsid w:val="00760609"/>
    <w:rsid w:val="00766E9D"/>
    <w:rsid w:val="007677C8"/>
    <w:rsid w:val="007720B6"/>
    <w:rsid w:val="00772DBD"/>
    <w:rsid w:val="007752AC"/>
    <w:rsid w:val="007850AB"/>
    <w:rsid w:val="007856FF"/>
    <w:rsid w:val="00785A0F"/>
    <w:rsid w:val="007866A3"/>
    <w:rsid w:val="00791001"/>
    <w:rsid w:val="00792437"/>
    <w:rsid w:val="00793615"/>
    <w:rsid w:val="007951ED"/>
    <w:rsid w:val="00795F41"/>
    <w:rsid w:val="007967AB"/>
    <w:rsid w:val="007A3F58"/>
    <w:rsid w:val="007A5C0E"/>
    <w:rsid w:val="007B1462"/>
    <w:rsid w:val="007B42F4"/>
    <w:rsid w:val="007B5163"/>
    <w:rsid w:val="007B5686"/>
    <w:rsid w:val="007B77D6"/>
    <w:rsid w:val="007C0F9B"/>
    <w:rsid w:val="007C2A78"/>
    <w:rsid w:val="007C32E4"/>
    <w:rsid w:val="007C3EB9"/>
    <w:rsid w:val="007C6834"/>
    <w:rsid w:val="007C759A"/>
    <w:rsid w:val="007D567A"/>
    <w:rsid w:val="007D7BA2"/>
    <w:rsid w:val="007E0343"/>
    <w:rsid w:val="007E0B75"/>
    <w:rsid w:val="007E14DC"/>
    <w:rsid w:val="007E22EB"/>
    <w:rsid w:val="007F2D22"/>
    <w:rsid w:val="007F5F97"/>
    <w:rsid w:val="007F7FB7"/>
    <w:rsid w:val="00800277"/>
    <w:rsid w:val="00800393"/>
    <w:rsid w:val="00801CA0"/>
    <w:rsid w:val="00803C5A"/>
    <w:rsid w:val="008058F9"/>
    <w:rsid w:val="00806E41"/>
    <w:rsid w:val="00810E4B"/>
    <w:rsid w:val="00811223"/>
    <w:rsid w:val="00811549"/>
    <w:rsid w:val="00811D7A"/>
    <w:rsid w:val="00814996"/>
    <w:rsid w:val="00821558"/>
    <w:rsid w:val="0082155A"/>
    <w:rsid w:val="008228F1"/>
    <w:rsid w:val="008238DF"/>
    <w:rsid w:val="00831770"/>
    <w:rsid w:val="008317FB"/>
    <w:rsid w:val="00836AB4"/>
    <w:rsid w:val="00843D0A"/>
    <w:rsid w:val="00847260"/>
    <w:rsid w:val="00855F21"/>
    <w:rsid w:val="00860D53"/>
    <w:rsid w:val="00864B5B"/>
    <w:rsid w:val="008660D6"/>
    <w:rsid w:val="00882164"/>
    <w:rsid w:val="00883618"/>
    <w:rsid w:val="0088519D"/>
    <w:rsid w:val="00887DBE"/>
    <w:rsid w:val="008914E7"/>
    <w:rsid w:val="008930F0"/>
    <w:rsid w:val="00894F8D"/>
    <w:rsid w:val="008A16A7"/>
    <w:rsid w:val="008A1B3D"/>
    <w:rsid w:val="008A6712"/>
    <w:rsid w:val="008B10D8"/>
    <w:rsid w:val="008B317B"/>
    <w:rsid w:val="008B3412"/>
    <w:rsid w:val="008B488C"/>
    <w:rsid w:val="008B4890"/>
    <w:rsid w:val="008B72EC"/>
    <w:rsid w:val="008B786B"/>
    <w:rsid w:val="008B7993"/>
    <w:rsid w:val="008C027D"/>
    <w:rsid w:val="008C4EAD"/>
    <w:rsid w:val="008C68A3"/>
    <w:rsid w:val="008C7972"/>
    <w:rsid w:val="008D1511"/>
    <w:rsid w:val="008D18BB"/>
    <w:rsid w:val="008D54CB"/>
    <w:rsid w:val="008D5E8D"/>
    <w:rsid w:val="008E0174"/>
    <w:rsid w:val="008E3E9B"/>
    <w:rsid w:val="008E5AC5"/>
    <w:rsid w:val="008F774F"/>
    <w:rsid w:val="009046A9"/>
    <w:rsid w:val="00905138"/>
    <w:rsid w:val="00907CC4"/>
    <w:rsid w:val="00916C65"/>
    <w:rsid w:val="009201D2"/>
    <w:rsid w:val="00927B22"/>
    <w:rsid w:val="00930CC7"/>
    <w:rsid w:val="009358DB"/>
    <w:rsid w:val="00936A8A"/>
    <w:rsid w:val="00937E3E"/>
    <w:rsid w:val="009404AD"/>
    <w:rsid w:val="00941FA2"/>
    <w:rsid w:val="009425C0"/>
    <w:rsid w:val="00942E04"/>
    <w:rsid w:val="00954EBE"/>
    <w:rsid w:val="00957926"/>
    <w:rsid w:val="0096182C"/>
    <w:rsid w:val="00961F5D"/>
    <w:rsid w:val="00963623"/>
    <w:rsid w:val="00963932"/>
    <w:rsid w:val="0096519C"/>
    <w:rsid w:val="00965DE0"/>
    <w:rsid w:val="00971A24"/>
    <w:rsid w:val="00975ED1"/>
    <w:rsid w:val="009767B5"/>
    <w:rsid w:val="00981028"/>
    <w:rsid w:val="009821F5"/>
    <w:rsid w:val="00982E18"/>
    <w:rsid w:val="00983092"/>
    <w:rsid w:val="00984F6D"/>
    <w:rsid w:val="009901DF"/>
    <w:rsid w:val="0099167E"/>
    <w:rsid w:val="0099379C"/>
    <w:rsid w:val="0099546C"/>
    <w:rsid w:val="00995A8E"/>
    <w:rsid w:val="009A2679"/>
    <w:rsid w:val="009A4707"/>
    <w:rsid w:val="009B1183"/>
    <w:rsid w:val="009B129A"/>
    <w:rsid w:val="009B3054"/>
    <w:rsid w:val="009B5500"/>
    <w:rsid w:val="009C4CD1"/>
    <w:rsid w:val="009C58BC"/>
    <w:rsid w:val="009E225D"/>
    <w:rsid w:val="009E2D2A"/>
    <w:rsid w:val="009E5ADD"/>
    <w:rsid w:val="009E65DF"/>
    <w:rsid w:val="009E6B6E"/>
    <w:rsid w:val="009E748F"/>
    <w:rsid w:val="009F19E9"/>
    <w:rsid w:val="009F2C03"/>
    <w:rsid w:val="00A0103E"/>
    <w:rsid w:val="00A014AC"/>
    <w:rsid w:val="00A02D2B"/>
    <w:rsid w:val="00A04BC0"/>
    <w:rsid w:val="00A0647F"/>
    <w:rsid w:val="00A1054A"/>
    <w:rsid w:val="00A126A5"/>
    <w:rsid w:val="00A12E72"/>
    <w:rsid w:val="00A151F0"/>
    <w:rsid w:val="00A16907"/>
    <w:rsid w:val="00A16B78"/>
    <w:rsid w:val="00A20B10"/>
    <w:rsid w:val="00A22D01"/>
    <w:rsid w:val="00A25A25"/>
    <w:rsid w:val="00A32101"/>
    <w:rsid w:val="00A34604"/>
    <w:rsid w:val="00A35F60"/>
    <w:rsid w:val="00A37144"/>
    <w:rsid w:val="00A447F7"/>
    <w:rsid w:val="00A44B41"/>
    <w:rsid w:val="00A46B09"/>
    <w:rsid w:val="00A517F4"/>
    <w:rsid w:val="00A54A24"/>
    <w:rsid w:val="00A66A8C"/>
    <w:rsid w:val="00A7122F"/>
    <w:rsid w:val="00A714CC"/>
    <w:rsid w:val="00A81427"/>
    <w:rsid w:val="00A8186D"/>
    <w:rsid w:val="00A83704"/>
    <w:rsid w:val="00A84F1A"/>
    <w:rsid w:val="00A85CC5"/>
    <w:rsid w:val="00A90B25"/>
    <w:rsid w:val="00A95CFC"/>
    <w:rsid w:val="00A95D70"/>
    <w:rsid w:val="00A9659D"/>
    <w:rsid w:val="00AA17F6"/>
    <w:rsid w:val="00AA2ACB"/>
    <w:rsid w:val="00AA48E8"/>
    <w:rsid w:val="00AB079D"/>
    <w:rsid w:val="00AB0A9D"/>
    <w:rsid w:val="00AB0B77"/>
    <w:rsid w:val="00AB1B34"/>
    <w:rsid w:val="00AB1F5F"/>
    <w:rsid w:val="00AB40EB"/>
    <w:rsid w:val="00AB7074"/>
    <w:rsid w:val="00AC0305"/>
    <w:rsid w:val="00AC061F"/>
    <w:rsid w:val="00AC1E98"/>
    <w:rsid w:val="00AC5DFE"/>
    <w:rsid w:val="00AD0E32"/>
    <w:rsid w:val="00AD1F3D"/>
    <w:rsid w:val="00AD4461"/>
    <w:rsid w:val="00AD5BCB"/>
    <w:rsid w:val="00AE0E2D"/>
    <w:rsid w:val="00AE2EC0"/>
    <w:rsid w:val="00AE4659"/>
    <w:rsid w:val="00AE54B7"/>
    <w:rsid w:val="00AE7C08"/>
    <w:rsid w:val="00AF0D5C"/>
    <w:rsid w:val="00AF1B24"/>
    <w:rsid w:val="00AF1DB4"/>
    <w:rsid w:val="00AF4835"/>
    <w:rsid w:val="00AF5440"/>
    <w:rsid w:val="00AF669C"/>
    <w:rsid w:val="00AF69AD"/>
    <w:rsid w:val="00AF777C"/>
    <w:rsid w:val="00B0044B"/>
    <w:rsid w:val="00B006AF"/>
    <w:rsid w:val="00B00914"/>
    <w:rsid w:val="00B01425"/>
    <w:rsid w:val="00B0151C"/>
    <w:rsid w:val="00B05965"/>
    <w:rsid w:val="00B06219"/>
    <w:rsid w:val="00B108CA"/>
    <w:rsid w:val="00B10A4F"/>
    <w:rsid w:val="00B117F4"/>
    <w:rsid w:val="00B15B5F"/>
    <w:rsid w:val="00B24F41"/>
    <w:rsid w:val="00B25BF1"/>
    <w:rsid w:val="00B405F3"/>
    <w:rsid w:val="00B4271A"/>
    <w:rsid w:val="00B43C7A"/>
    <w:rsid w:val="00B47875"/>
    <w:rsid w:val="00B50B6A"/>
    <w:rsid w:val="00B513B9"/>
    <w:rsid w:val="00B51D85"/>
    <w:rsid w:val="00B53512"/>
    <w:rsid w:val="00B545EA"/>
    <w:rsid w:val="00B55B9D"/>
    <w:rsid w:val="00B60711"/>
    <w:rsid w:val="00B62E1C"/>
    <w:rsid w:val="00B64B3E"/>
    <w:rsid w:val="00B678F1"/>
    <w:rsid w:val="00B7036D"/>
    <w:rsid w:val="00B7129E"/>
    <w:rsid w:val="00B72D7C"/>
    <w:rsid w:val="00B73620"/>
    <w:rsid w:val="00B7662A"/>
    <w:rsid w:val="00B77670"/>
    <w:rsid w:val="00B77701"/>
    <w:rsid w:val="00B80DD1"/>
    <w:rsid w:val="00B82776"/>
    <w:rsid w:val="00B8305D"/>
    <w:rsid w:val="00B85477"/>
    <w:rsid w:val="00B85E24"/>
    <w:rsid w:val="00B90421"/>
    <w:rsid w:val="00B92908"/>
    <w:rsid w:val="00B9399B"/>
    <w:rsid w:val="00B9466D"/>
    <w:rsid w:val="00B956FB"/>
    <w:rsid w:val="00B95724"/>
    <w:rsid w:val="00B96465"/>
    <w:rsid w:val="00B96C5F"/>
    <w:rsid w:val="00B97B52"/>
    <w:rsid w:val="00BA1DDE"/>
    <w:rsid w:val="00BA4AA7"/>
    <w:rsid w:val="00BA4BD9"/>
    <w:rsid w:val="00BA513B"/>
    <w:rsid w:val="00BA5D27"/>
    <w:rsid w:val="00BA66F7"/>
    <w:rsid w:val="00BA6FDA"/>
    <w:rsid w:val="00BA7544"/>
    <w:rsid w:val="00BB0B79"/>
    <w:rsid w:val="00BB0B93"/>
    <w:rsid w:val="00BB10F8"/>
    <w:rsid w:val="00BB17EB"/>
    <w:rsid w:val="00BB46F2"/>
    <w:rsid w:val="00BB6B2D"/>
    <w:rsid w:val="00BB739A"/>
    <w:rsid w:val="00BC09D8"/>
    <w:rsid w:val="00BC0EE4"/>
    <w:rsid w:val="00BC2359"/>
    <w:rsid w:val="00BC277B"/>
    <w:rsid w:val="00BC4FC1"/>
    <w:rsid w:val="00BC583B"/>
    <w:rsid w:val="00BC6BAE"/>
    <w:rsid w:val="00BC6D2B"/>
    <w:rsid w:val="00BC7F6F"/>
    <w:rsid w:val="00BD03EF"/>
    <w:rsid w:val="00BD40B5"/>
    <w:rsid w:val="00BD5189"/>
    <w:rsid w:val="00BD5FFD"/>
    <w:rsid w:val="00BE26C0"/>
    <w:rsid w:val="00BE2832"/>
    <w:rsid w:val="00BE403E"/>
    <w:rsid w:val="00BE40C9"/>
    <w:rsid w:val="00BE4105"/>
    <w:rsid w:val="00BE7CFD"/>
    <w:rsid w:val="00BF327E"/>
    <w:rsid w:val="00BF5B44"/>
    <w:rsid w:val="00BF5E52"/>
    <w:rsid w:val="00C00F08"/>
    <w:rsid w:val="00C01C46"/>
    <w:rsid w:val="00C038E0"/>
    <w:rsid w:val="00C063E8"/>
    <w:rsid w:val="00C065B4"/>
    <w:rsid w:val="00C12AD4"/>
    <w:rsid w:val="00C12BF7"/>
    <w:rsid w:val="00C15DEE"/>
    <w:rsid w:val="00C24033"/>
    <w:rsid w:val="00C25FEC"/>
    <w:rsid w:val="00C32179"/>
    <w:rsid w:val="00C33E7C"/>
    <w:rsid w:val="00C36148"/>
    <w:rsid w:val="00C363E4"/>
    <w:rsid w:val="00C41B03"/>
    <w:rsid w:val="00C45600"/>
    <w:rsid w:val="00C5024C"/>
    <w:rsid w:val="00C50E9A"/>
    <w:rsid w:val="00C55DD9"/>
    <w:rsid w:val="00C60DF9"/>
    <w:rsid w:val="00C62768"/>
    <w:rsid w:val="00C634F1"/>
    <w:rsid w:val="00C646D2"/>
    <w:rsid w:val="00C64CE8"/>
    <w:rsid w:val="00C73E73"/>
    <w:rsid w:val="00C73F77"/>
    <w:rsid w:val="00C80C7F"/>
    <w:rsid w:val="00C83044"/>
    <w:rsid w:val="00C8386C"/>
    <w:rsid w:val="00C86ABD"/>
    <w:rsid w:val="00C87128"/>
    <w:rsid w:val="00C87467"/>
    <w:rsid w:val="00C87E0A"/>
    <w:rsid w:val="00C92414"/>
    <w:rsid w:val="00C95AD2"/>
    <w:rsid w:val="00C96ACF"/>
    <w:rsid w:val="00C96C7D"/>
    <w:rsid w:val="00C976F3"/>
    <w:rsid w:val="00CA2935"/>
    <w:rsid w:val="00CA29B0"/>
    <w:rsid w:val="00CA55CA"/>
    <w:rsid w:val="00CA64D3"/>
    <w:rsid w:val="00CB3E28"/>
    <w:rsid w:val="00CB5317"/>
    <w:rsid w:val="00CB54B5"/>
    <w:rsid w:val="00CC2424"/>
    <w:rsid w:val="00CD0B58"/>
    <w:rsid w:val="00CD2962"/>
    <w:rsid w:val="00CD3E91"/>
    <w:rsid w:val="00CD4016"/>
    <w:rsid w:val="00CE180D"/>
    <w:rsid w:val="00CE1D61"/>
    <w:rsid w:val="00CE4981"/>
    <w:rsid w:val="00CF0130"/>
    <w:rsid w:val="00CF1740"/>
    <w:rsid w:val="00CF1DB5"/>
    <w:rsid w:val="00CF20CA"/>
    <w:rsid w:val="00CF565F"/>
    <w:rsid w:val="00CF63BE"/>
    <w:rsid w:val="00CF6CA8"/>
    <w:rsid w:val="00CF793C"/>
    <w:rsid w:val="00D057A6"/>
    <w:rsid w:val="00D1238B"/>
    <w:rsid w:val="00D126BC"/>
    <w:rsid w:val="00D12CCE"/>
    <w:rsid w:val="00D12EEC"/>
    <w:rsid w:val="00D1439E"/>
    <w:rsid w:val="00D15B93"/>
    <w:rsid w:val="00D173B8"/>
    <w:rsid w:val="00D17856"/>
    <w:rsid w:val="00D20AFB"/>
    <w:rsid w:val="00D2188B"/>
    <w:rsid w:val="00D229AD"/>
    <w:rsid w:val="00D23AAF"/>
    <w:rsid w:val="00D25357"/>
    <w:rsid w:val="00D30031"/>
    <w:rsid w:val="00D3288E"/>
    <w:rsid w:val="00D35F81"/>
    <w:rsid w:val="00D37E87"/>
    <w:rsid w:val="00D4044C"/>
    <w:rsid w:val="00D409C3"/>
    <w:rsid w:val="00D45DF3"/>
    <w:rsid w:val="00D51A81"/>
    <w:rsid w:val="00D54112"/>
    <w:rsid w:val="00D54845"/>
    <w:rsid w:val="00D6149F"/>
    <w:rsid w:val="00D65732"/>
    <w:rsid w:val="00D6576D"/>
    <w:rsid w:val="00D66C17"/>
    <w:rsid w:val="00D70D52"/>
    <w:rsid w:val="00D725C2"/>
    <w:rsid w:val="00D75807"/>
    <w:rsid w:val="00D760FE"/>
    <w:rsid w:val="00D81D6F"/>
    <w:rsid w:val="00D914AB"/>
    <w:rsid w:val="00D929CB"/>
    <w:rsid w:val="00D93668"/>
    <w:rsid w:val="00D976C0"/>
    <w:rsid w:val="00DA354F"/>
    <w:rsid w:val="00DA37E6"/>
    <w:rsid w:val="00DA3C0B"/>
    <w:rsid w:val="00DA5C53"/>
    <w:rsid w:val="00DB1CB7"/>
    <w:rsid w:val="00DB32FE"/>
    <w:rsid w:val="00DB5115"/>
    <w:rsid w:val="00DB72C6"/>
    <w:rsid w:val="00DB783C"/>
    <w:rsid w:val="00DC122E"/>
    <w:rsid w:val="00DC1EE4"/>
    <w:rsid w:val="00DD0C07"/>
    <w:rsid w:val="00DD0C4A"/>
    <w:rsid w:val="00DD400E"/>
    <w:rsid w:val="00DD72D6"/>
    <w:rsid w:val="00DD7A65"/>
    <w:rsid w:val="00DE569C"/>
    <w:rsid w:val="00DE75CD"/>
    <w:rsid w:val="00DF04FD"/>
    <w:rsid w:val="00DF1927"/>
    <w:rsid w:val="00DF1D0E"/>
    <w:rsid w:val="00DF1FC5"/>
    <w:rsid w:val="00DF26A8"/>
    <w:rsid w:val="00DF6886"/>
    <w:rsid w:val="00DF6ACC"/>
    <w:rsid w:val="00E03887"/>
    <w:rsid w:val="00E07281"/>
    <w:rsid w:val="00E07BE2"/>
    <w:rsid w:val="00E12CF2"/>
    <w:rsid w:val="00E167EC"/>
    <w:rsid w:val="00E1779E"/>
    <w:rsid w:val="00E177D2"/>
    <w:rsid w:val="00E20EDB"/>
    <w:rsid w:val="00E22ADD"/>
    <w:rsid w:val="00E241C0"/>
    <w:rsid w:val="00E2451B"/>
    <w:rsid w:val="00E2561C"/>
    <w:rsid w:val="00E25931"/>
    <w:rsid w:val="00E271D2"/>
    <w:rsid w:val="00E278DF"/>
    <w:rsid w:val="00E305F2"/>
    <w:rsid w:val="00E3083F"/>
    <w:rsid w:val="00E320D8"/>
    <w:rsid w:val="00E32393"/>
    <w:rsid w:val="00E33328"/>
    <w:rsid w:val="00E33C82"/>
    <w:rsid w:val="00E34650"/>
    <w:rsid w:val="00E36A6F"/>
    <w:rsid w:val="00E413CE"/>
    <w:rsid w:val="00E451B3"/>
    <w:rsid w:val="00E46A47"/>
    <w:rsid w:val="00E471C7"/>
    <w:rsid w:val="00E502D8"/>
    <w:rsid w:val="00E5064F"/>
    <w:rsid w:val="00E52F37"/>
    <w:rsid w:val="00E53F5B"/>
    <w:rsid w:val="00E56ED5"/>
    <w:rsid w:val="00E6510A"/>
    <w:rsid w:val="00E6777A"/>
    <w:rsid w:val="00E71932"/>
    <w:rsid w:val="00E71F27"/>
    <w:rsid w:val="00E71FEA"/>
    <w:rsid w:val="00E71FEC"/>
    <w:rsid w:val="00E801E8"/>
    <w:rsid w:val="00E816C7"/>
    <w:rsid w:val="00E81B29"/>
    <w:rsid w:val="00E83B4B"/>
    <w:rsid w:val="00E845BB"/>
    <w:rsid w:val="00E86AA3"/>
    <w:rsid w:val="00E871AA"/>
    <w:rsid w:val="00E91727"/>
    <w:rsid w:val="00E942D9"/>
    <w:rsid w:val="00E955D1"/>
    <w:rsid w:val="00E96E11"/>
    <w:rsid w:val="00E97690"/>
    <w:rsid w:val="00EA18B9"/>
    <w:rsid w:val="00EA1E03"/>
    <w:rsid w:val="00EA214F"/>
    <w:rsid w:val="00EA4E53"/>
    <w:rsid w:val="00EA69F6"/>
    <w:rsid w:val="00EB23D6"/>
    <w:rsid w:val="00EB44AA"/>
    <w:rsid w:val="00EB5F12"/>
    <w:rsid w:val="00EC090C"/>
    <w:rsid w:val="00EC2A40"/>
    <w:rsid w:val="00EC4F51"/>
    <w:rsid w:val="00EC7A64"/>
    <w:rsid w:val="00ED0FA3"/>
    <w:rsid w:val="00ED23DA"/>
    <w:rsid w:val="00ED4BA9"/>
    <w:rsid w:val="00ED5067"/>
    <w:rsid w:val="00ED7D88"/>
    <w:rsid w:val="00EE17E0"/>
    <w:rsid w:val="00EE180C"/>
    <w:rsid w:val="00EE27E0"/>
    <w:rsid w:val="00EF2BF3"/>
    <w:rsid w:val="00EF3B2F"/>
    <w:rsid w:val="00EF3C97"/>
    <w:rsid w:val="00F034E1"/>
    <w:rsid w:val="00F07E3C"/>
    <w:rsid w:val="00F106FA"/>
    <w:rsid w:val="00F22101"/>
    <w:rsid w:val="00F26DAE"/>
    <w:rsid w:val="00F2713D"/>
    <w:rsid w:val="00F34A68"/>
    <w:rsid w:val="00F3529F"/>
    <w:rsid w:val="00F35DBC"/>
    <w:rsid w:val="00F35F79"/>
    <w:rsid w:val="00F42F3D"/>
    <w:rsid w:val="00F439C9"/>
    <w:rsid w:val="00F53536"/>
    <w:rsid w:val="00F60BB4"/>
    <w:rsid w:val="00F6770E"/>
    <w:rsid w:val="00F70817"/>
    <w:rsid w:val="00F719EE"/>
    <w:rsid w:val="00F727EF"/>
    <w:rsid w:val="00F73FD8"/>
    <w:rsid w:val="00F747D2"/>
    <w:rsid w:val="00F752F1"/>
    <w:rsid w:val="00F767A1"/>
    <w:rsid w:val="00F81208"/>
    <w:rsid w:val="00F84F35"/>
    <w:rsid w:val="00F87CEA"/>
    <w:rsid w:val="00F94BA5"/>
    <w:rsid w:val="00F95D60"/>
    <w:rsid w:val="00F96830"/>
    <w:rsid w:val="00F9713E"/>
    <w:rsid w:val="00F97985"/>
    <w:rsid w:val="00FA12E9"/>
    <w:rsid w:val="00FA14D0"/>
    <w:rsid w:val="00FA19BE"/>
    <w:rsid w:val="00FA1F3A"/>
    <w:rsid w:val="00FA2453"/>
    <w:rsid w:val="00FA2B4C"/>
    <w:rsid w:val="00FA495F"/>
    <w:rsid w:val="00FA620F"/>
    <w:rsid w:val="00FA745C"/>
    <w:rsid w:val="00FA7ACE"/>
    <w:rsid w:val="00FB317C"/>
    <w:rsid w:val="00FB508F"/>
    <w:rsid w:val="00FB7F6F"/>
    <w:rsid w:val="00FC23D9"/>
    <w:rsid w:val="00FC3FB7"/>
    <w:rsid w:val="00FC52B6"/>
    <w:rsid w:val="00FC6951"/>
    <w:rsid w:val="00FC7861"/>
    <w:rsid w:val="00FC7DC8"/>
    <w:rsid w:val="00FC7F1E"/>
    <w:rsid w:val="00FD0E31"/>
    <w:rsid w:val="00FD5C86"/>
    <w:rsid w:val="00FD74D1"/>
    <w:rsid w:val="00FE02E2"/>
    <w:rsid w:val="00FE0956"/>
    <w:rsid w:val="00FE3903"/>
    <w:rsid w:val="00FE4A44"/>
    <w:rsid w:val="00FE621F"/>
    <w:rsid w:val="00FE6462"/>
    <w:rsid w:val="00FF0063"/>
    <w:rsid w:val="00FF01AD"/>
    <w:rsid w:val="00FF14FA"/>
    <w:rsid w:val="00FF1EAA"/>
    <w:rsid w:val="00FF3C78"/>
    <w:rsid w:val="00FF7F0B"/>
    <w:rsid w:val="012815EA"/>
    <w:rsid w:val="03365987"/>
    <w:rsid w:val="044E6F24"/>
    <w:rsid w:val="046C5DE1"/>
    <w:rsid w:val="04CB61C6"/>
    <w:rsid w:val="054E0E0F"/>
    <w:rsid w:val="075B40BD"/>
    <w:rsid w:val="077D5F67"/>
    <w:rsid w:val="07A464AF"/>
    <w:rsid w:val="07D66D2A"/>
    <w:rsid w:val="07FF0424"/>
    <w:rsid w:val="09DF7B00"/>
    <w:rsid w:val="0AF03272"/>
    <w:rsid w:val="0B4000B3"/>
    <w:rsid w:val="0B6939F3"/>
    <w:rsid w:val="0B6A79FC"/>
    <w:rsid w:val="0B7FE18F"/>
    <w:rsid w:val="0B9D06F5"/>
    <w:rsid w:val="0C48260B"/>
    <w:rsid w:val="0CAA6402"/>
    <w:rsid w:val="0DCB333F"/>
    <w:rsid w:val="0DEB0C6C"/>
    <w:rsid w:val="0E115D45"/>
    <w:rsid w:val="0E807E3A"/>
    <w:rsid w:val="0ED772FC"/>
    <w:rsid w:val="0F6738AF"/>
    <w:rsid w:val="0FBF19C5"/>
    <w:rsid w:val="0FDB1EC6"/>
    <w:rsid w:val="0FEF2F59"/>
    <w:rsid w:val="0FFE1CA6"/>
    <w:rsid w:val="0FFE5F23"/>
    <w:rsid w:val="114D5830"/>
    <w:rsid w:val="12184FB5"/>
    <w:rsid w:val="132366A7"/>
    <w:rsid w:val="13B07373"/>
    <w:rsid w:val="13BF655B"/>
    <w:rsid w:val="1430543D"/>
    <w:rsid w:val="146D6BAC"/>
    <w:rsid w:val="15906FE3"/>
    <w:rsid w:val="160959FB"/>
    <w:rsid w:val="16300AC4"/>
    <w:rsid w:val="165878EE"/>
    <w:rsid w:val="172869C2"/>
    <w:rsid w:val="192B0317"/>
    <w:rsid w:val="19CB4212"/>
    <w:rsid w:val="19EA77A7"/>
    <w:rsid w:val="1A386191"/>
    <w:rsid w:val="1A5E2409"/>
    <w:rsid w:val="1A5F0122"/>
    <w:rsid w:val="1AA911F0"/>
    <w:rsid w:val="1BE88A27"/>
    <w:rsid w:val="1BEFCFFF"/>
    <w:rsid w:val="1C5E632F"/>
    <w:rsid w:val="1CD0DCA7"/>
    <w:rsid w:val="1D3DAE34"/>
    <w:rsid w:val="1DCF58AF"/>
    <w:rsid w:val="1DED1005"/>
    <w:rsid w:val="1DFF6985"/>
    <w:rsid w:val="1DFFCFA3"/>
    <w:rsid w:val="1F5A1DAE"/>
    <w:rsid w:val="1F5E7372"/>
    <w:rsid w:val="20857532"/>
    <w:rsid w:val="210F4A22"/>
    <w:rsid w:val="217D2CCE"/>
    <w:rsid w:val="21933F2F"/>
    <w:rsid w:val="22AB4F88"/>
    <w:rsid w:val="230F1D42"/>
    <w:rsid w:val="23450BAA"/>
    <w:rsid w:val="24393782"/>
    <w:rsid w:val="248949B4"/>
    <w:rsid w:val="24A16641"/>
    <w:rsid w:val="25A442A3"/>
    <w:rsid w:val="266B74B5"/>
    <w:rsid w:val="269418C4"/>
    <w:rsid w:val="27041555"/>
    <w:rsid w:val="273A0129"/>
    <w:rsid w:val="275D20C0"/>
    <w:rsid w:val="277B447E"/>
    <w:rsid w:val="27932534"/>
    <w:rsid w:val="27BD71D2"/>
    <w:rsid w:val="28F40D7F"/>
    <w:rsid w:val="29054EDE"/>
    <w:rsid w:val="291837B0"/>
    <w:rsid w:val="29DD28DE"/>
    <w:rsid w:val="2A6666C0"/>
    <w:rsid w:val="2A8E310D"/>
    <w:rsid w:val="2BD786F0"/>
    <w:rsid w:val="2BDB6E62"/>
    <w:rsid w:val="2CEF9745"/>
    <w:rsid w:val="2D3758AC"/>
    <w:rsid w:val="2D943B7F"/>
    <w:rsid w:val="2E0D4D42"/>
    <w:rsid w:val="2E2707F8"/>
    <w:rsid w:val="2E305362"/>
    <w:rsid w:val="2E360F39"/>
    <w:rsid w:val="2E3F3AC6"/>
    <w:rsid w:val="2EA063D2"/>
    <w:rsid w:val="2F4F1485"/>
    <w:rsid w:val="2FCDB11E"/>
    <w:rsid w:val="30714FFD"/>
    <w:rsid w:val="307F095D"/>
    <w:rsid w:val="31AE4ED3"/>
    <w:rsid w:val="31BB314F"/>
    <w:rsid w:val="31CB0D85"/>
    <w:rsid w:val="325411F0"/>
    <w:rsid w:val="328F5FEE"/>
    <w:rsid w:val="32C590F3"/>
    <w:rsid w:val="33ED3F17"/>
    <w:rsid w:val="33FF04BF"/>
    <w:rsid w:val="35E34DCD"/>
    <w:rsid w:val="36105698"/>
    <w:rsid w:val="36C2668A"/>
    <w:rsid w:val="373A037B"/>
    <w:rsid w:val="37FCDD3D"/>
    <w:rsid w:val="38BD1B07"/>
    <w:rsid w:val="39230943"/>
    <w:rsid w:val="39302A82"/>
    <w:rsid w:val="396106E4"/>
    <w:rsid w:val="396D4F69"/>
    <w:rsid w:val="39CF0E1D"/>
    <w:rsid w:val="39D24632"/>
    <w:rsid w:val="3AB421A5"/>
    <w:rsid w:val="3AB47D5C"/>
    <w:rsid w:val="3AFF0B5C"/>
    <w:rsid w:val="3B2E3D0B"/>
    <w:rsid w:val="3B77FBB6"/>
    <w:rsid w:val="3BFF1CD9"/>
    <w:rsid w:val="3BFF4C69"/>
    <w:rsid w:val="3D73E167"/>
    <w:rsid w:val="3DAFB126"/>
    <w:rsid w:val="3DE373F6"/>
    <w:rsid w:val="3E6B7473"/>
    <w:rsid w:val="3EC875EB"/>
    <w:rsid w:val="3F9F1C6E"/>
    <w:rsid w:val="3FBF7E35"/>
    <w:rsid w:val="3FC574C9"/>
    <w:rsid w:val="3FE52193"/>
    <w:rsid w:val="3FE9D6B7"/>
    <w:rsid w:val="3FEF6229"/>
    <w:rsid w:val="412642C1"/>
    <w:rsid w:val="426D1B6A"/>
    <w:rsid w:val="42995053"/>
    <w:rsid w:val="42A8793B"/>
    <w:rsid w:val="43DF2039"/>
    <w:rsid w:val="445161F8"/>
    <w:rsid w:val="44D725A8"/>
    <w:rsid w:val="44F8554C"/>
    <w:rsid w:val="459255B0"/>
    <w:rsid w:val="46411A3C"/>
    <w:rsid w:val="46663CAB"/>
    <w:rsid w:val="467C5FED"/>
    <w:rsid w:val="46DFDBA3"/>
    <w:rsid w:val="47E5541A"/>
    <w:rsid w:val="47E97D1D"/>
    <w:rsid w:val="47F5C893"/>
    <w:rsid w:val="484F1C97"/>
    <w:rsid w:val="48B1749E"/>
    <w:rsid w:val="495519FF"/>
    <w:rsid w:val="49753420"/>
    <w:rsid w:val="498C7538"/>
    <w:rsid w:val="49CE48CA"/>
    <w:rsid w:val="49DF4964"/>
    <w:rsid w:val="4B04713A"/>
    <w:rsid w:val="4B236722"/>
    <w:rsid w:val="4BF676B3"/>
    <w:rsid w:val="4BFB4DDC"/>
    <w:rsid w:val="4C256FAE"/>
    <w:rsid w:val="4CB145FC"/>
    <w:rsid w:val="4D9B7344"/>
    <w:rsid w:val="4EAE918F"/>
    <w:rsid w:val="4EB1713A"/>
    <w:rsid w:val="4FD6D0EB"/>
    <w:rsid w:val="5007095E"/>
    <w:rsid w:val="503D32C5"/>
    <w:rsid w:val="50ED00FB"/>
    <w:rsid w:val="514F326A"/>
    <w:rsid w:val="515922F0"/>
    <w:rsid w:val="51FED7AB"/>
    <w:rsid w:val="534D2F4A"/>
    <w:rsid w:val="53B115CE"/>
    <w:rsid w:val="53DFB521"/>
    <w:rsid w:val="54AA73DF"/>
    <w:rsid w:val="5641143D"/>
    <w:rsid w:val="565D0DB0"/>
    <w:rsid w:val="56862EF6"/>
    <w:rsid w:val="56AD9893"/>
    <w:rsid w:val="57253A73"/>
    <w:rsid w:val="57579EB0"/>
    <w:rsid w:val="579745D2"/>
    <w:rsid w:val="57C14458"/>
    <w:rsid w:val="57D13DAC"/>
    <w:rsid w:val="57F4DA30"/>
    <w:rsid w:val="580951FB"/>
    <w:rsid w:val="586A3B37"/>
    <w:rsid w:val="587E2184"/>
    <w:rsid w:val="591F0BA7"/>
    <w:rsid w:val="596B3129"/>
    <w:rsid w:val="59E1CC63"/>
    <w:rsid w:val="59E846FE"/>
    <w:rsid w:val="5A3E5D57"/>
    <w:rsid w:val="5B4D4045"/>
    <w:rsid w:val="5B681A67"/>
    <w:rsid w:val="5B7D4371"/>
    <w:rsid w:val="5BD462C2"/>
    <w:rsid w:val="5BFCDEB0"/>
    <w:rsid w:val="5BFE599E"/>
    <w:rsid w:val="5C116EEF"/>
    <w:rsid w:val="5C2D1022"/>
    <w:rsid w:val="5C3B1024"/>
    <w:rsid w:val="5CBFD479"/>
    <w:rsid w:val="5CD41ADC"/>
    <w:rsid w:val="5CE6D5F8"/>
    <w:rsid w:val="5CECE0C2"/>
    <w:rsid w:val="5CED1593"/>
    <w:rsid w:val="5CFF64E2"/>
    <w:rsid w:val="5D87B1CC"/>
    <w:rsid w:val="5DA667B6"/>
    <w:rsid w:val="5E4B7D66"/>
    <w:rsid w:val="5E722665"/>
    <w:rsid w:val="5E8E1D57"/>
    <w:rsid w:val="5EBE8247"/>
    <w:rsid w:val="5EDBD899"/>
    <w:rsid w:val="5EEDA492"/>
    <w:rsid w:val="5EEF94D1"/>
    <w:rsid w:val="5EF60A43"/>
    <w:rsid w:val="5EFA7CCD"/>
    <w:rsid w:val="5EFD27E6"/>
    <w:rsid w:val="5F021199"/>
    <w:rsid w:val="5F7EC239"/>
    <w:rsid w:val="5F7FDBAC"/>
    <w:rsid w:val="5F8F1AD2"/>
    <w:rsid w:val="5FBB275B"/>
    <w:rsid w:val="5FC645A9"/>
    <w:rsid w:val="5FF96788"/>
    <w:rsid w:val="5FFA2B46"/>
    <w:rsid w:val="5FFB8D24"/>
    <w:rsid w:val="5FFE049E"/>
    <w:rsid w:val="60296015"/>
    <w:rsid w:val="60796BCB"/>
    <w:rsid w:val="61F34D35"/>
    <w:rsid w:val="62F3531D"/>
    <w:rsid w:val="62F530A1"/>
    <w:rsid w:val="63756259"/>
    <w:rsid w:val="63827325"/>
    <w:rsid w:val="63BFD95A"/>
    <w:rsid w:val="647610BC"/>
    <w:rsid w:val="64A651BB"/>
    <w:rsid w:val="6581577D"/>
    <w:rsid w:val="6636338F"/>
    <w:rsid w:val="666401D0"/>
    <w:rsid w:val="66B01324"/>
    <w:rsid w:val="677A790D"/>
    <w:rsid w:val="67BA6481"/>
    <w:rsid w:val="67F4765C"/>
    <w:rsid w:val="68F22D67"/>
    <w:rsid w:val="698157E1"/>
    <w:rsid w:val="69FD0F6D"/>
    <w:rsid w:val="6A045C95"/>
    <w:rsid w:val="6A4102CE"/>
    <w:rsid w:val="6A5B8F9E"/>
    <w:rsid w:val="6A752C1E"/>
    <w:rsid w:val="6AC1340D"/>
    <w:rsid w:val="6AD7893C"/>
    <w:rsid w:val="6B2E4050"/>
    <w:rsid w:val="6B317667"/>
    <w:rsid w:val="6B54493A"/>
    <w:rsid w:val="6BE91888"/>
    <w:rsid w:val="6C1F5711"/>
    <w:rsid w:val="6C346F6B"/>
    <w:rsid w:val="6C8368DE"/>
    <w:rsid w:val="6CC27088"/>
    <w:rsid w:val="6CC452AB"/>
    <w:rsid w:val="6D497326"/>
    <w:rsid w:val="6D7FE496"/>
    <w:rsid w:val="6D925A66"/>
    <w:rsid w:val="6DF640F5"/>
    <w:rsid w:val="6E250972"/>
    <w:rsid w:val="6E37D46E"/>
    <w:rsid w:val="6E4DD894"/>
    <w:rsid w:val="6E6BA7DE"/>
    <w:rsid w:val="6E73E1B0"/>
    <w:rsid w:val="6EF5645A"/>
    <w:rsid w:val="6F344C41"/>
    <w:rsid w:val="6F9641FA"/>
    <w:rsid w:val="6FAE233F"/>
    <w:rsid w:val="6FBB27F8"/>
    <w:rsid w:val="6FC73B05"/>
    <w:rsid w:val="6FCA5B3D"/>
    <w:rsid w:val="6FCEE3B9"/>
    <w:rsid w:val="6FEF395C"/>
    <w:rsid w:val="6FFF438D"/>
    <w:rsid w:val="6FFF4BE1"/>
    <w:rsid w:val="702D7408"/>
    <w:rsid w:val="70377344"/>
    <w:rsid w:val="70FA2B0D"/>
    <w:rsid w:val="71C07656"/>
    <w:rsid w:val="71FEDA9C"/>
    <w:rsid w:val="725104FE"/>
    <w:rsid w:val="73B20512"/>
    <w:rsid w:val="73D833B2"/>
    <w:rsid w:val="73FBD96B"/>
    <w:rsid w:val="73FDBF59"/>
    <w:rsid w:val="74B86703"/>
    <w:rsid w:val="753FCCA1"/>
    <w:rsid w:val="75720B1F"/>
    <w:rsid w:val="757DE146"/>
    <w:rsid w:val="75A84010"/>
    <w:rsid w:val="75AD4FE0"/>
    <w:rsid w:val="75B83670"/>
    <w:rsid w:val="75ED5D32"/>
    <w:rsid w:val="75F78CE2"/>
    <w:rsid w:val="76D74BB5"/>
    <w:rsid w:val="76EE4924"/>
    <w:rsid w:val="76F2FAF9"/>
    <w:rsid w:val="77464907"/>
    <w:rsid w:val="777DD78A"/>
    <w:rsid w:val="77FF42D2"/>
    <w:rsid w:val="78E21FA1"/>
    <w:rsid w:val="78EEEEE0"/>
    <w:rsid w:val="78FB1F02"/>
    <w:rsid w:val="79055E47"/>
    <w:rsid w:val="7940254B"/>
    <w:rsid w:val="797571E3"/>
    <w:rsid w:val="797FCA77"/>
    <w:rsid w:val="79F9730C"/>
    <w:rsid w:val="79FE13C8"/>
    <w:rsid w:val="7A454269"/>
    <w:rsid w:val="7A831561"/>
    <w:rsid w:val="7B3F77B2"/>
    <w:rsid w:val="7B5255DC"/>
    <w:rsid w:val="7B5F7111"/>
    <w:rsid w:val="7B6A7CF5"/>
    <w:rsid w:val="7B77CFC1"/>
    <w:rsid w:val="7BB33D0F"/>
    <w:rsid w:val="7BD8905A"/>
    <w:rsid w:val="7BDC80FB"/>
    <w:rsid w:val="7BFA45EE"/>
    <w:rsid w:val="7BFBBB28"/>
    <w:rsid w:val="7BFBC1D3"/>
    <w:rsid w:val="7BFEF0CA"/>
    <w:rsid w:val="7BFF6C1E"/>
    <w:rsid w:val="7C7D3109"/>
    <w:rsid w:val="7C7FEB02"/>
    <w:rsid w:val="7CA3E458"/>
    <w:rsid w:val="7CBBEFD1"/>
    <w:rsid w:val="7D1462BB"/>
    <w:rsid w:val="7D3FBAB3"/>
    <w:rsid w:val="7D8A5AD6"/>
    <w:rsid w:val="7DFB78FB"/>
    <w:rsid w:val="7DFE629B"/>
    <w:rsid w:val="7DFFAB45"/>
    <w:rsid w:val="7E2A4496"/>
    <w:rsid w:val="7E4C3D1B"/>
    <w:rsid w:val="7E61032C"/>
    <w:rsid w:val="7EF4182C"/>
    <w:rsid w:val="7F1F7AA4"/>
    <w:rsid w:val="7F6D9F39"/>
    <w:rsid w:val="7F7D58EC"/>
    <w:rsid w:val="7F7DDC2F"/>
    <w:rsid w:val="7F956355"/>
    <w:rsid w:val="7FAF4828"/>
    <w:rsid w:val="7FAFE832"/>
    <w:rsid w:val="7FBDEF48"/>
    <w:rsid w:val="7FBF147F"/>
    <w:rsid w:val="7FBF8B8A"/>
    <w:rsid w:val="7FDDF33C"/>
    <w:rsid w:val="7FE24355"/>
    <w:rsid w:val="7FE60329"/>
    <w:rsid w:val="7FF956B8"/>
    <w:rsid w:val="7FFDAD86"/>
    <w:rsid w:val="7FFE689A"/>
    <w:rsid w:val="8DBFEE70"/>
    <w:rsid w:val="91FECDA3"/>
    <w:rsid w:val="9BF7F402"/>
    <w:rsid w:val="9D4B5CFF"/>
    <w:rsid w:val="9E4F1EEC"/>
    <w:rsid w:val="9E9F635A"/>
    <w:rsid w:val="9FFFA0B8"/>
    <w:rsid w:val="A9BFD8AD"/>
    <w:rsid w:val="ACE9898E"/>
    <w:rsid w:val="AD5F5AE9"/>
    <w:rsid w:val="ADEDA94E"/>
    <w:rsid w:val="AF374227"/>
    <w:rsid w:val="B53E838A"/>
    <w:rsid w:val="B58DE0F5"/>
    <w:rsid w:val="B5B7CE3A"/>
    <w:rsid w:val="BA7B23C6"/>
    <w:rsid w:val="BAFB3C5E"/>
    <w:rsid w:val="BC5DF058"/>
    <w:rsid w:val="BC754166"/>
    <w:rsid w:val="BDB6F80F"/>
    <w:rsid w:val="BE3FCCA7"/>
    <w:rsid w:val="BE733E3F"/>
    <w:rsid w:val="BEF955BF"/>
    <w:rsid w:val="BF6FAACB"/>
    <w:rsid w:val="BF7E4EB1"/>
    <w:rsid w:val="BFF5892E"/>
    <w:rsid w:val="BFFD87B0"/>
    <w:rsid w:val="CEA7F10E"/>
    <w:rsid w:val="CFFF7263"/>
    <w:rsid w:val="D3C715C9"/>
    <w:rsid w:val="D4DF4401"/>
    <w:rsid w:val="D66B4712"/>
    <w:rsid w:val="D9FE3F5C"/>
    <w:rsid w:val="DAF75E2A"/>
    <w:rsid w:val="DCB3894D"/>
    <w:rsid w:val="DECF283F"/>
    <w:rsid w:val="DFED70F9"/>
    <w:rsid w:val="DFEFD79F"/>
    <w:rsid w:val="DFF7E9E8"/>
    <w:rsid w:val="DFFB5E45"/>
    <w:rsid w:val="DFFFA62C"/>
    <w:rsid w:val="E1FD1FA0"/>
    <w:rsid w:val="E63720D0"/>
    <w:rsid w:val="E7EFC1AF"/>
    <w:rsid w:val="E7FF134F"/>
    <w:rsid w:val="E9EF5BEB"/>
    <w:rsid w:val="E9F71EFB"/>
    <w:rsid w:val="EB7AAF61"/>
    <w:rsid w:val="ECB91083"/>
    <w:rsid w:val="EDBF078A"/>
    <w:rsid w:val="EDEA7D2C"/>
    <w:rsid w:val="EDEDB541"/>
    <w:rsid w:val="EE3C20E1"/>
    <w:rsid w:val="EE98F0F9"/>
    <w:rsid w:val="EEBF69B1"/>
    <w:rsid w:val="EF4EAEEB"/>
    <w:rsid w:val="EFBD1CEF"/>
    <w:rsid w:val="EFE1ADC3"/>
    <w:rsid w:val="EFEBDA24"/>
    <w:rsid w:val="EFEF6F86"/>
    <w:rsid w:val="EFFD724A"/>
    <w:rsid w:val="F1F7DDFB"/>
    <w:rsid w:val="F27BA85B"/>
    <w:rsid w:val="F35F6585"/>
    <w:rsid w:val="F38D895D"/>
    <w:rsid w:val="F5BBD5DC"/>
    <w:rsid w:val="F667C9FE"/>
    <w:rsid w:val="F7D9F687"/>
    <w:rsid w:val="F7FF1E7B"/>
    <w:rsid w:val="F8F9E67E"/>
    <w:rsid w:val="F9DF62E6"/>
    <w:rsid w:val="F9ED3FE9"/>
    <w:rsid w:val="FA5DA317"/>
    <w:rsid w:val="FA5EC467"/>
    <w:rsid w:val="FA7CB246"/>
    <w:rsid w:val="FB3BD7B7"/>
    <w:rsid w:val="FB3E2FF2"/>
    <w:rsid w:val="FB6B4C95"/>
    <w:rsid w:val="FB6E079A"/>
    <w:rsid w:val="FB7E255A"/>
    <w:rsid w:val="FBBD74E1"/>
    <w:rsid w:val="FBBDED55"/>
    <w:rsid w:val="FBBF1BDA"/>
    <w:rsid w:val="FBC74D73"/>
    <w:rsid w:val="FBDFB8C8"/>
    <w:rsid w:val="FBFB9573"/>
    <w:rsid w:val="FBFBDADB"/>
    <w:rsid w:val="FBFFA6C9"/>
    <w:rsid w:val="FD7E2D2E"/>
    <w:rsid w:val="FDABA8D4"/>
    <w:rsid w:val="FDC76145"/>
    <w:rsid w:val="FDF20263"/>
    <w:rsid w:val="FDFBB21A"/>
    <w:rsid w:val="FDFEFF04"/>
    <w:rsid w:val="FDFFACE5"/>
    <w:rsid w:val="FDFFDC14"/>
    <w:rsid w:val="FE4F4A70"/>
    <w:rsid w:val="FE6E101E"/>
    <w:rsid w:val="FE734873"/>
    <w:rsid w:val="FE7E6BB5"/>
    <w:rsid w:val="FEB1D6A0"/>
    <w:rsid w:val="FEBF2C65"/>
    <w:rsid w:val="FEDEAEE2"/>
    <w:rsid w:val="FEEF7BB4"/>
    <w:rsid w:val="FEFF9F4F"/>
    <w:rsid w:val="FEFFA252"/>
    <w:rsid w:val="FF73B67A"/>
    <w:rsid w:val="FF7B1828"/>
    <w:rsid w:val="FF857B1C"/>
    <w:rsid w:val="FF9BDF31"/>
    <w:rsid w:val="FF9F84AC"/>
    <w:rsid w:val="FFAB5E83"/>
    <w:rsid w:val="FFBFB0FA"/>
    <w:rsid w:val="FFDF281A"/>
    <w:rsid w:val="FFE3C377"/>
    <w:rsid w:val="FFE794F4"/>
    <w:rsid w:val="FFEE62F8"/>
    <w:rsid w:val="FFF6BA45"/>
    <w:rsid w:val="FFFD6E98"/>
    <w:rsid w:val="FFFEE442"/>
    <w:rsid w:val="FFFF177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rFonts w:ascii="Calibri" w:hAnsi="Calibri" w:cs="Calibri"/>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7"/>
    <w:semiHidden/>
    <w:unhideWhenUsed/>
    <w:qFormat/>
    <w:uiPriority w:val="99"/>
    <w:rPr>
      <w:b/>
      <w:bCs/>
    </w:rPr>
  </w:style>
  <w:style w:type="character" w:styleId="10">
    <w:name w:val="Strong"/>
    <w:basedOn w:val="9"/>
    <w:qFormat/>
    <w:uiPriority w:val="99"/>
    <w:rPr>
      <w:b/>
      <w:bCs/>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semiHidden/>
    <w:qFormat/>
    <w:locked/>
    <w:uiPriority w:val="99"/>
    <w:rPr>
      <w:sz w:val="18"/>
      <w:szCs w:val="18"/>
    </w:rPr>
  </w:style>
  <w:style w:type="character" w:customStyle="1" w:styleId="13">
    <w:name w:val="页脚 字符"/>
    <w:basedOn w:val="9"/>
    <w:link w:val="4"/>
    <w:qFormat/>
    <w:locked/>
    <w:uiPriority w:val="99"/>
    <w:rPr>
      <w:sz w:val="18"/>
      <w:szCs w:val="18"/>
    </w:rPr>
  </w:style>
  <w:style w:type="character" w:customStyle="1" w:styleId="14">
    <w:name w:val="批注框文本 字符"/>
    <w:basedOn w:val="9"/>
    <w:link w:val="3"/>
    <w:semiHidden/>
    <w:qFormat/>
    <w:locked/>
    <w:uiPriority w:val="99"/>
    <w:rPr>
      <w:sz w:val="18"/>
      <w:szCs w:val="18"/>
    </w:rPr>
  </w:style>
  <w:style w:type="paragraph" w:customStyle="1" w:styleId="15">
    <w:name w:val="19"/>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
    <w:name w:val="批注文字 字符"/>
    <w:basedOn w:val="9"/>
    <w:link w:val="2"/>
    <w:semiHidden/>
    <w:qFormat/>
    <w:uiPriority w:val="99"/>
    <w:rPr>
      <w:rFonts w:ascii="Times New Roman" w:hAnsi="Times New Roman"/>
      <w:kern w:val="2"/>
      <w:sz w:val="21"/>
      <w:szCs w:val="21"/>
    </w:rPr>
  </w:style>
  <w:style w:type="character" w:customStyle="1" w:styleId="17">
    <w:name w:val="批注主题 字符"/>
    <w:basedOn w:val="16"/>
    <w:link w:val="7"/>
    <w:semiHidden/>
    <w:qFormat/>
    <w:uiPriority w:val="99"/>
    <w:rPr>
      <w:rFonts w:ascii="Times New Roman" w:hAnsi="Times New Roman"/>
      <w:b/>
      <w:bCs/>
      <w:kern w:val="2"/>
      <w:sz w:val="21"/>
      <w:szCs w:val="21"/>
    </w:rPr>
  </w:style>
  <w:style w:type="paragraph" w:customStyle="1" w:styleId="18">
    <w:name w:val="Revision"/>
    <w:hidden/>
    <w:unhideWhenUsed/>
    <w:qFormat/>
    <w:uiPriority w:val="99"/>
    <w:rPr>
      <w:rFonts w:ascii="Times New Roman" w:hAnsi="Times New Roman" w:eastAsia="宋体" w:cs="Times New Roman"/>
      <w:kern w:val="2"/>
      <w:sz w:val="21"/>
      <w:szCs w:val="21"/>
      <w:lang w:val="en-US" w:eastAsia="zh-CN" w:bidi="ar-SA"/>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6142</Words>
  <Characters>6300</Characters>
  <Lines>1</Lines>
  <Paragraphs>1</Paragraphs>
  <TotalTime>3</TotalTime>
  <ScaleCrop>false</ScaleCrop>
  <LinksUpToDate>false</LinksUpToDate>
  <CharactersWithSpaces>6300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2020-05-13T02:50:00Z</dcterms:created>
  <dc:creator>微软用户</dc:creator>
  <cp:lastModifiedBy>向敢全</cp:lastModifiedBy>
  <cp:lastPrinted>2026-01-29T09:03:00Z</cp:lastPrinted>
  <dcterms:modified xsi:type="dcterms:W3CDTF">2026-02-02T01:11:19Z</dcterms:modified>
  <dc:title>湖北省2016年度省市县乡考试录用公务员</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C7E2D1E77263474EBBB6E5C709FBD249_13</vt:lpwstr>
  </property>
  <property fmtid="{D5CDD505-2E9C-101B-9397-08002B2CF9AE}" pid="4" name="KSOTemplateDocerSaveRecord">
    <vt:lpwstr>eyJoZGlkIjoiYjVlYWY2Nzk0YzRmMDQ1NThkY2FmYzA3YWU3NTZiZWYiLCJ1c2VySWQiOiIzMzgyNzMzMTYifQ==</vt:lpwstr>
  </property>
</Properties>
</file>