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1792D">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附件</w:t>
      </w:r>
      <w:r>
        <w:rPr>
          <w:rFonts w:hint="eastAsia" w:ascii="黑体" w:hAnsi="黑体" w:eastAsia="黑体" w:cs="黑体"/>
          <w:color w:val="auto"/>
          <w:sz w:val="32"/>
          <w:szCs w:val="32"/>
          <w:highlight w:val="none"/>
          <w:u w:val="none"/>
          <w:lang w:val="en-US" w:eastAsia="zh-CN"/>
        </w:rPr>
        <w:t>3</w:t>
      </w:r>
    </w:p>
    <w:p w14:paraId="6C928C57">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lang w:eastAsia="zh-CN"/>
        </w:rPr>
      </w:pPr>
    </w:p>
    <w:p w14:paraId="780D2C64">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安陆市</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2DD1DC20">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3C87555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46A7B6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176C9E4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安陆市</w:t>
      </w:r>
      <w:r>
        <w:rPr>
          <w:rFonts w:hint="default" w:ascii="Times New Roman" w:hAnsi="Times New Roman" w:eastAsia="FangSong_GB2312" w:cs="Times New Roman"/>
          <w:color w:val="auto"/>
          <w:sz w:val="32"/>
          <w:szCs w:val="32"/>
          <w:highlight w:val="none"/>
          <w:u w:val="none"/>
          <w:lang w:eastAsia="zh-CN"/>
        </w:rPr>
        <w:t>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079130B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安陆市人民政府门户网、</w:t>
      </w:r>
      <w:r>
        <w:rPr>
          <w:rFonts w:hint="default" w:ascii="Times New Roman" w:hAnsi="Times New Roman" w:eastAsia="仿宋_GB2312" w:cs="Times New Roman"/>
          <w:color w:val="auto"/>
          <w:sz w:val="32"/>
          <w:szCs w:val="32"/>
          <w:lang w:eastAsia="zh-CN"/>
        </w:rPr>
        <w:t>孝感市人社局官网</w:t>
      </w:r>
      <w:r>
        <w:rPr>
          <w:rFonts w:hint="default" w:ascii="Times New Roman" w:hAnsi="Times New Roman" w:eastAsia="FangSong_GB2312" w:cs="Times New Roman"/>
          <w:color w:val="auto"/>
          <w:sz w:val="32"/>
          <w:szCs w:val="32"/>
          <w:highlight w:val="none"/>
          <w:u w:val="none"/>
        </w:rPr>
        <w:t>、湖北省人事考试网为本次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3286664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CEB6502">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4C27E0A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0F3C52D8">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7A02948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33178F7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w:t>
      </w:r>
      <w:r>
        <w:rPr>
          <w:rFonts w:hint="eastAsia" w:eastAsia="FangSong_GB2312" w:cs="Times New Roman"/>
          <w:color w:val="auto"/>
          <w:kern w:val="0"/>
          <w:sz w:val="32"/>
          <w:szCs w:val="32"/>
          <w:highlight w:val="none"/>
          <w:u w:val="none"/>
          <w:lang w:eastAsia="zh-CN"/>
        </w:rPr>
        <w:t>注册</w:t>
      </w:r>
      <w:r>
        <w:rPr>
          <w:rFonts w:hint="default" w:ascii="Times New Roman" w:hAnsi="Times New Roman" w:eastAsia="FangSong_GB2312" w:cs="Times New Roman"/>
          <w:color w:val="auto"/>
          <w:kern w:val="0"/>
          <w:sz w:val="32"/>
          <w:szCs w:val="32"/>
          <w:highlight w:val="none"/>
          <w:u w:val="none"/>
        </w:rPr>
        <w:t>报名、缴费确认、打印准考证；</w:t>
      </w:r>
    </w:p>
    <w:p w14:paraId="6964DC8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1730D93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3B036C0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46D9AF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5828B5E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50E07DA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0A1522D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E3568B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26BCFA7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w:t>
      </w:r>
      <w:r>
        <w:rPr>
          <w:rFonts w:hint="eastAsia" w:eastAsia="FangSong_GB2312" w:cs="Times New Roman"/>
          <w:color w:val="auto"/>
          <w:kern w:val="0"/>
          <w:sz w:val="32"/>
          <w:szCs w:val="32"/>
          <w:highlight w:val="none"/>
          <w:u w:val="none"/>
          <w:lang w:eastAsia="zh-CN"/>
        </w:rPr>
        <w:t>报考</w:t>
      </w:r>
      <w:r>
        <w:rPr>
          <w:rFonts w:hint="default" w:ascii="Times New Roman" w:hAnsi="Times New Roman" w:eastAsia="FangSong_GB2312" w:cs="Times New Roman"/>
          <w:color w:val="auto"/>
          <w:kern w:val="0"/>
          <w:sz w:val="32"/>
          <w:szCs w:val="32"/>
          <w:highlight w:val="none"/>
          <w:u w:val="none"/>
          <w:lang w:eastAsia="zh-CN"/>
        </w:rPr>
        <w:t>人员应认真阅读招聘公告、招聘条件、报考指南及各项招聘过程信息。提交报名的，视为接受相关招聘条件、招聘办法，并已承诺所提供各项信息、材料的真实性、准确性、有效性。资格审查贯穿招聘工作全过程，</w:t>
      </w:r>
      <w:r>
        <w:rPr>
          <w:rFonts w:hint="eastAsia" w:eastAsia="FangSong_GB2312" w:cs="Times New Roman"/>
          <w:color w:val="auto"/>
          <w:kern w:val="0"/>
          <w:sz w:val="32"/>
          <w:szCs w:val="32"/>
          <w:highlight w:val="none"/>
          <w:u w:val="none"/>
          <w:lang w:eastAsia="zh-CN"/>
        </w:rPr>
        <w:t>报考人员</w:t>
      </w:r>
      <w:r>
        <w:rPr>
          <w:rFonts w:hint="default" w:ascii="Times New Roman" w:hAnsi="Times New Roman" w:eastAsia="FangSong_GB2312" w:cs="Times New Roman"/>
          <w:color w:val="auto"/>
          <w:kern w:val="0"/>
          <w:sz w:val="32"/>
          <w:szCs w:val="32"/>
          <w:highlight w:val="none"/>
          <w:u w:val="none"/>
          <w:lang w:eastAsia="zh-CN"/>
        </w:rPr>
        <w:t>在报名后任何环节中被查实或认定为不符合招聘条件的，将被取消应聘资格；已</w:t>
      </w:r>
      <w:r>
        <w:rPr>
          <w:rFonts w:hint="eastAsia" w:eastAsia="FangSong_GB2312" w:cs="Times New Roman"/>
          <w:color w:val="auto"/>
          <w:kern w:val="0"/>
          <w:sz w:val="32"/>
          <w:szCs w:val="32"/>
          <w:highlight w:val="none"/>
          <w:u w:val="none"/>
          <w:lang w:eastAsia="zh-CN"/>
        </w:rPr>
        <w:t>被聘用</w:t>
      </w:r>
      <w:r>
        <w:rPr>
          <w:rFonts w:hint="default" w:ascii="Times New Roman" w:hAnsi="Times New Roman" w:eastAsia="FangSong_GB2312" w:cs="Times New Roman"/>
          <w:color w:val="auto"/>
          <w:kern w:val="0"/>
          <w:sz w:val="32"/>
          <w:szCs w:val="32"/>
          <w:highlight w:val="none"/>
          <w:u w:val="none"/>
          <w:lang w:eastAsia="zh-CN"/>
        </w:rPr>
        <w:t>的，将按有关规定予以清退。</w:t>
      </w:r>
    </w:p>
    <w:p w14:paraId="1C7F22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w:t>
      </w:r>
      <w:r>
        <w:rPr>
          <w:rFonts w:hint="default" w:ascii="Times New Roman" w:hAnsi="Times New Roman" w:eastAsia="FangSong_GB2312" w:cs="Times New Roman"/>
          <w:b/>
          <w:bCs/>
          <w:color w:val="auto"/>
          <w:kern w:val="0"/>
          <w:sz w:val="32"/>
          <w:szCs w:val="32"/>
          <w:highlight w:val="none"/>
          <w:u w:val="none"/>
          <w:lang w:eastAsia="zh-CN"/>
        </w:rPr>
        <w:t>未在</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备注栏</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中注明的，视同不符合相应条件。</w:t>
      </w:r>
      <w:r>
        <w:rPr>
          <w:rFonts w:hint="default" w:ascii="Times New Roman" w:hAnsi="Times New Roman" w:eastAsia="FangSong_GB2312" w:cs="Times New Roman"/>
          <w:color w:val="auto"/>
          <w:kern w:val="0"/>
          <w:sz w:val="32"/>
          <w:szCs w:val="32"/>
          <w:highlight w:val="none"/>
          <w:u w:val="none"/>
          <w:lang w:eastAsia="zh-CN"/>
        </w:rPr>
        <w:t>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val="en-US"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23A7C7F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w:t>
      </w:r>
      <w:r>
        <w:rPr>
          <w:rFonts w:hint="default" w:ascii="Times New Roman" w:hAnsi="Times New Roman" w:eastAsia="FangSong_GB2312" w:cs="Times New Roman"/>
          <w:b/>
          <w:bCs/>
          <w:color w:val="auto"/>
          <w:kern w:val="0"/>
          <w:sz w:val="32"/>
          <w:szCs w:val="32"/>
          <w:highlight w:val="none"/>
          <w:u w:val="none"/>
          <w:lang w:eastAsia="zh-CN"/>
        </w:rPr>
        <w:t>为避免影响招聘单位审查是否构成回避关系岗位，不得漏填家庭成员及主要社会关系，特别是与招聘单位及其主管部门工作人员的亲属关系。</w:t>
      </w:r>
    </w:p>
    <w:p w14:paraId="2B981E5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w:t>
      </w:r>
      <w:r>
        <w:rPr>
          <w:rFonts w:hint="eastAsia" w:eastAsia="FangSong_GB2312" w:cs="Times New Roman"/>
          <w:color w:val="auto"/>
          <w:kern w:val="0"/>
          <w:sz w:val="32"/>
          <w:szCs w:val="32"/>
          <w:highlight w:val="none"/>
          <w:u w:val="none"/>
          <w:lang w:eastAsia="zh-CN"/>
        </w:rPr>
        <w:t>报考人员</w:t>
      </w:r>
      <w:r>
        <w:rPr>
          <w:rFonts w:hint="default" w:ascii="Times New Roman" w:hAnsi="Times New Roman" w:eastAsia="FangSong_GB2312" w:cs="Times New Roman"/>
          <w:color w:val="auto"/>
          <w:kern w:val="0"/>
          <w:sz w:val="32"/>
          <w:szCs w:val="32"/>
          <w:highlight w:val="none"/>
          <w:u w:val="none"/>
          <w:lang w:eastAsia="zh-CN"/>
        </w:rPr>
        <w:t>合理安排报名时间，根据本人的专业、意愿和职业规划等尽早报名，尽量在网速较快的环境报名，尽量避免后期集中报名，以免错失报名机会。</w:t>
      </w:r>
    </w:p>
    <w:p w14:paraId="7F11B2B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4C9A60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楷体_GB2312" w:cs="Times New Roman"/>
          <w:color w:val="auto"/>
          <w:sz w:val="32"/>
          <w:szCs w:val="32"/>
          <w:highlight w:val="none"/>
          <w:u w:val="none"/>
        </w:rPr>
      </w:pPr>
      <w:r>
        <w:rPr>
          <w:rFonts w:hint="eastAsia" w:eastAsia="楷体_GB2312" w:cs="Times New Roman"/>
          <w:color w:val="auto"/>
          <w:sz w:val="32"/>
          <w:szCs w:val="32"/>
          <w:highlight w:val="none"/>
          <w:u w:val="none"/>
          <w:lang w:val="en-US" w:eastAsia="zh-CN"/>
        </w:rPr>
        <w:t>（一）</w:t>
      </w:r>
      <w:r>
        <w:rPr>
          <w:rFonts w:hint="default" w:ascii="Times New Roman" w:hAnsi="Times New Roman" w:eastAsia="楷体_GB2312" w:cs="Times New Roman"/>
          <w:color w:val="auto"/>
          <w:sz w:val="32"/>
          <w:szCs w:val="32"/>
          <w:highlight w:val="none"/>
          <w:u w:val="none"/>
        </w:rPr>
        <w:t>报考年龄是如何规定的？</w:t>
      </w:r>
    </w:p>
    <w:p w14:paraId="4F96FB0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p>
    <w:p w14:paraId="776D76A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val="en-US" w:eastAsia="zh-CN"/>
        </w:rPr>
        <w:t>（二）</w:t>
      </w:r>
      <w:r>
        <w:rPr>
          <w:rFonts w:hint="default" w:ascii="Times New Roman" w:hAnsi="Times New Roman" w:eastAsia="楷体_GB2312" w:cs="Times New Roman"/>
          <w:color w:val="auto"/>
          <w:sz w:val="32"/>
          <w:szCs w:val="32"/>
          <w:highlight w:val="none"/>
          <w:u w:val="none"/>
          <w:lang w:val="en-US" w:eastAsia="zh-CN"/>
        </w:rPr>
        <w:t>哪些情形人员应聘事业单位可享受应届毕业生同等待遇？</w:t>
      </w:r>
    </w:p>
    <w:p w14:paraId="4634DB3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4FA5122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val="en-US" w:eastAsia="zh-CN"/>
        </w:rPr>
        <w:t>2024届、2025届、2026届普通高校毕业生、职业院校（含技工院校）毕业生、境内中外合作办学毕业生和国（境）外留学人员；</w:t>
      </w:r>
    </w:p>
    <w:p w14:paraId="6B289F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val="en-US" w:eastAsia="zh-CN"/>
        </w:rPr>
        <w:t>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2820106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bookmarkStart w:id="0" w:name="OLE_LINK2"/>
      <w:bookmarkStart w:id="1" w:name="OLE_LINK1"/>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157CE8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4.</w:t>
      </w:r>
      <w:r>
        <w:rPr>
          <w:rFonts w:hint="default" w:ascii="Times New Roman" w:hAnsi="Times New Roman" w:eastAsia="FangSong_GB2312" w:cs="Times New Roman"/>
          <w:color w:val="auto"/>
          <w:sz w:val="32"/>
          <w:szCs w:val="32"/>
          <w:highlight w:val="none"/>
          <w:u w:val="none"/>
          <w:lang w:val="en-US" w:eastAsia="zh-CN"/>
        </w:rPr>
        <w:t>面向社会招收的住院医师如为普通高校应届毕业生的，其住培合格当年且应聘医疗卫生机构岗位的。</w:t>
      </w:r>
    </w:p>
    <w:p w14:paraId="384FAA8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18A83A2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val="en-US" w:eastAsia="zh-CN"/>
        </w:rPr>
        <w:t>（三）</w:t>
      </w:r>
      <w:r>
        <w:rPr>
          <w:rFonts w:hint="default" w:ascii="Times New Roman" w:hAnsi="Times New Roman" w:eastAsia="楷体_GB2312" w:cs="Times New Roman"/>
          <w:color w:val="auto"/>
          <w:sz w:val="32"/>
          <w:szCs w:val="32"/>
          <w:highlight w:val="none"/>
          <w:u w:val="none"/>
          <w:lang w:val="en-US" w:eastAsia="zh-CN"/>
        </w:rPr>
        <w:t>岗位要求具有的相关证书取得时间有什么要求？</w:t>
      </w:r>
    </w:p>
    <w:p w14:paraId="614412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64BE033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eastAsia" w:eastAsia="FangSong_GB2312" w:cs="Times New Roman"/>
          <w:color w:val="auto"/>
          <w:sz w:val="32"/>
          <w:szCs w:val="32"/>
          <w:highlight w:val="none"/>
          <w:u w:val="none"/>
          <w:lang w:val="en" w:eastAsia="zh-CN"/>
        </w:rPr>
        <w:t>（</w:t>
      </w:r>
      <w:r>
        <w:rPr>
          <w:rFonts w:hint="eastAsia" w:eastAsia="FangSong_GB2312" w:cs="Times New Roman"/>
          <w:color w:val="auto"/>
          <w:sz w:val="32"/>
          <w:szCs w:val="32"/>
          <w:highlight w:val="none"/>
          <w:u w:val="none"/>
          <w:lang w:val="en-US" w:eastAsia="zh-CN"/>
        </w:rPr>
        <w:t>招聘单位另有要求的除外</w:t>
      </w:r>
      <w:r>
        <w:rPr>
          <w:rFonts w:hint="eastAsia" w:eastAsia="FangSong_GB2312" w:cs="Times New Roman"/>
          <w:color w:val="auto"/>
          <w:sz w:val="32"/>
          <w:szCs w:val="32"/>
          <w:highlight w:val="none"/>
          <w:u w:val="none"/>
          <w:lang w:val="en" w:eastAsia="zh-CN"/>
        </w:rPr>
        <w:t>）</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2FE2A58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val="en-US" w:eastAsia="zh-CN"/>
        </w:rPr>
        <w:t>（4）</w:t>
      </w:r>
      <w:r>
        <w:rPr>
          <w:rFonts w:hint="default" w:ascii="Times New Roman" w:hAnsi="Times New Roman" w:eastAsia="楷体_GB2312" w:cs="Times New Roman"/>
          <w:color w:val="auto"/>
          <w:sz w:val="32"/>
          <w:szCs w:val="32"/>
          <w:highlight w:val="none"/>
          <w:u w:val="none"/>
          <w:lang w:val="en-US" w:eastAsia="zh-CN"/>
        </w:rPr>
        <w:t>本次招聘对学历有何要求？</w:t>
      </w:r>
    </w:p>
    <w:p w14:paraId="03DED27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C0903D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w:t>
      </w:r>
      <w:r>
        <w:rPr>
          <w:rFonts w:hint="eastAsia" w:eastAsia="FangSong_GB2312" w:cs="Times New Roman"/>
          <w:color w:val="auto"/>
          <w:sz w:val="32"/>
          <w:szCs w:val="32"/>
          <w:lang w:eastAsia="zh-CN"/>
        </w:rPr>
        <w:t>报考人员</w:t>
      </w:r>
      <w:r>
        <w:rPr>
          <w:rFonts w:hint="default" w:ascii="Times New Roman" w:hAnsi="Times New Roman" w:eastAsia="FangSong_GB2312" w:cs="Times New Roman"/>
          <w:color w:val="auto"/>
          <w:sz w:val="32"/>
          <w:szCs w:val="32"/>
        </w:rPr>
        <w:t>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77581F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楷体_GB2312"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（五）</w:t>
      </w:r>
      <w:r>
        <w:rPr>
          <w:rFonts w:hint="default" w:ascii="Times New Roman" w:hAnsi="Times New Roman" w:eastAsia="楷体_GB2312" w:cs="Times New Roman"/>
          <w:color w:val="auto"/>
          <w:sz w:val="32"/>
          <w:szCs w:val="32"/>
          <w:highlight w:val="none"/>
          <w:u w:val="none"/>
          <w:lang w:val="en-US" w:eastAsia="zh-CN"/>
        </w:rPr>
        <w:t>技工院校毕业生学历如何认定？</w:t>
      </w:r>
    </w:p>
    <w:p w14:paraId="2004A8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31E017F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val="en-US" w:eastAsia="zh-CN"/>
        </w:rPr>
        <w:t>（六）</w:t>
      </w:r>
      <w:r>
        <w:rPr>
          <w:rFonts w:hint="default" w:ascii="Times New Roman" w:hAnsi="Times New Roman" w:eastAsia="楷体_GB2312" w:cs="Times New Roman"/>
          <w:color w:val="auto"/>
          <w:sz w:val="32"/>
          <w:szCs w:val="32"/>
          <w:highlight w:val="none"/>
          <w:u w:val="none"/>
          <w:lang w:val="en-US" w:eastAsia="zh-CN"/>
        </w:rPr>
        <w:t>本次招聘对专业条件如何把握？</w:t>
      </w:r>
    </w:p>
    <w:p w14:paraId="1F3165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52BD87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黑体" w:cs="Times New Roman"/>
          <w:color w:val="auto"/>
          <w:sz w:val="32"/>
          <w:szCs w:val="32"/>
          <w:highlight w:val="none"/>
          <w:u w:val="none"/>
          <w:lang w:eastAsia="zh-CN"/>
        </w:rPr>
        <w:t>报考人员</w:t>
      </w:r>
      <w:r>
        <w:rPr>
          <w:rFonts w:hint="default" w:ascii="Times New Roman" w:hAnsi="Times New Roman" w:eastAsia="黑体" w:cs="Times New Roman"/>
          <w:color w:val="auto"/>
          <w:sz w:val="32"/>
          <w:szCs w:val="32"/>
          <w:highlight w:val="none"/>
          <w:u w:val="none"/>
        </w:rPr>
        <w:t>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5294BBC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2F9EC7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就读的高等学校依据教育部下发的关于新旧学科专业调整的有效文件、省级以上教育部门有关文件或规定出具的有效专业证明材料进行综合认定。</w:t>
      </w:r>
    </w:p>
    <w:p w14:paraId="01CBF2E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专业为一级学科的情形。需</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提供所学课程成绩单、毕业论文研究方向等佐证材料并结合</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所在高校出具的证明材料进行综合认定。</w:t>
      </w:r>
    </w:p>
    <w:p w14:paraId="71D4D5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所学专业不在教育部专业目录内的情形。主要为国（境）外高校专业或国内高校自主开设的二级学科专业以及国家《急需学科专业引导发展清单》（2022/2024）。需</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提供所学课程成绩单、毕业论文研究方向等佐证材料并结合</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所在高校出具的证明材料进行综合认定。</w:t>
      </w:r>
    </w:p>
    <w:p w14:paraId="2D032A9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（七）</w:t>
      </w:r>
      <w:r>
        <w:rPr>
          <w:rFonts w:hint="default" w:eastAsia="楷体_GB2312" w:cs="Times New Roman"/>
          <w:color w:val="auto"/>
          <w:sz w:val="32"/>
          <w:szCs w:val="32"/>
          <w:highlight w:val="none"/>
          <w:u w:val="none"/>
          <w:lang w:val="en-US" w:eastAsia="zh-CN"/>
        </w:rPr>
        <w:t>毕业证书上专业后面带括号，能否以括号里的信息作为专业报考？</w:t>
      </w:r>
    </w:p>
    <w:p w14:paraId="45DC196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6B18D80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楷体_GB2312" w:cs="Times New Roman"/>
          <w:color w:val="auto"/>
          <w:sz w:val="32"/>
          <w:szCs w:val="32"/>
          <w:highlight w:val="none"/>
          <w:u w:val="none"/>
          <w:lang w:val="en-US" w:eastAsia="zh-CN"/>
        </w:rPr>
        <w:t>（八）</w:t>
      </w:r>
      <w:r>
        <w:rPr>
          <w:rFonts w:hint="default" w:eastAsia="楷体_GB2312" w:cs="Times New Roman"/>
          <w:color w:val="auto"/>
          <w:sz w:val="32"/>
          <w:szCs w:val="32"/>
          <w:highlight w:val="none"/>
          <w:u w:val="none"/>
          <w:lang w:val="en-US" w:eastAsia="zh-CN"/>
        </w:rPr>
        <w:t>是否可以凭第二专业或者辅修专业报考？</w:t>
      </w:r>
    </w:p>
    <w:p w14:paraId="75FF4E4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rPr>
        <w:t>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01D11C2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楷体_GB2312"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（九）</w:t>
      </w:r>
      <w:r>
        <w:rPr>
          <w:rFonts w:hint="default" w:eastAsia="楷体_GB2312" w:cs="Times New Roman"/>
          <w:color w:val="auto"/>
          <w:sz w:val="32"/>
          <w:szCs w:val="32"/>
          <w:highlight w:val="none"/>
          <w:u w:val="none"/>
          <w:lang w:val="en-US" w:eastAsia="zh-CN"/>
        </w:rPr>
        <w:t>2026年毕业的定向生、委培生是否可以报考？</w:t>
      </w:r>
    </w:p>
    <w:p w14:paraId="476C6B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1D829E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楷体_GB2312"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（十）</w:t>
      </w:r>
      <w:r>
        <w:rPr>
          <w:rFonts w:hint="default" w:eastAsia="楷体_GB2312" w:cs="Times New Roman"/>
          <w:color w:val="auto"/>
          <w:sz w:val="32"/>
          <w:szCs w:val="32"/>
          <w:highlight w:val="none"/>
          <w:u w:val="none"/>
          <w:lang w:val="en-US" w:eastAsia="zh-CN"/>
        </w:rPr>
        <w:t>专业工作经历如何界定？</w:t>
      </w:r>
    </w:p>
    <w:p w14:paraId="3A3734E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5C1432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楷体_GB2312"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（十一）</w:t>
      </w:r>
      <w:r>
        <w:rPr>
          <w:rFonts w:hint="default" w:eastAsia="楷体_GB2312" w:cs="Times New Roman"/>
          <w:color w:val="auto"/>
          <w:sz w:val="32"/>
          <w:szCs w:val="32"/>
          <w:highlight w:val="none"/>
          <w:u w:val="none"/>
          <w:lang w:val="en-US" w:eastAsia="zh-CN"/>
        </w:rPr>
        <w:t>工作经历起始时间如何界定？</w:t>
      </w:r>
    </w:p>
    <w:p w14:paraId="164F4FD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1.</w:t>
      </w:r>
      <w:r>
        <w:rPr>
          <w:rFonts w:hint="default" w:ascii="Times New Roman" w:hAnsi="Times New Roman" w:eastAsia="仿宋_GB2312" w:cs="Times New Roman"/>
          <w:color w:val="auto"/>
          <w:kern w:val="2"/>
          <w:sz w:val="32"/>
          <w:szCs w:val="32"/>
          <w:lang w:val="en-US" w:eastAsia="zh-CN" w:bidi="ar"/>
        </w:rPr>
        <w:t>在党政机关、事业单位、国有企业工作的人员，工作经历时间自报到之日算起。</w:t>
      </w:r>
    </w:p>
    <w:p w14:paraId="386FE0A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2.</w:t>
      </w:r>
      <w:r>
        <w:rPr>
          <w:rFonts w:hint="default" w:ascii="Times New Roman" w:hAnsi="Times New Roman" w:eastAsia="仿宋_GB2312" w:cs="Times New Roman"/>
          <w:color w:val="auto"/>
          <w:kern w:val="2"/>
          <w:sz w:val="32"/>
          <w:szCs w:val="32"/>
          <w:lang w:val="en-US" w:eastAsia="zh-CN" w:bidi="ar"/>
        </w:rPr>
        <w:t>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3AA5832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eastAsia" w:eastAsia="仿宋_GB2312" w:cs="Times New Roman"/>
          <w:color w:val="auto"/>
          <w:kern w:val="2"/>
          <w:sz w:val="32"/>
          <w:szCs w:val="32"/>
          <w:lang w:val="en-US" w:eastAsia="zh-CN" w:bidi="ar"/>
        </w:rPr>
        <w:t>3.</w:t>
      </w:r>
      <w:r>
        <w:rPr>
          <w:rFonts w:hint="default" w:ascii="Times New Roman" w:hAnsi="Times New Roman" w:eastAsia="仿宋_GB2312" w:cs="Times New Roman"/>
          <w:color w:val="auto"/>
          <w:kern w:val="2"/>
          <w:sz w:val="32"/>
          <w:szCs w:val="32"/>
          <w:lang w:val="en-US" w:eastAsia="zh-CN" w:bidi="ar"/>
        </w:rPr>
        <w:t>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09E2077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4.</w:t>
      </w:r>
      <w:r>
        <w:rPr>
          <w:rFonts w:hint="default" w:ascii="Times New Roman" w:hAnsi="Times New Roman" w:eastAsia="仿宋_GB2312" w:cs="Times New Roman"/>
          <w:color w:val="auto"/>
          <w:kern w:val="2"/>
          <w:sz w:val="32"/>
          <w:szCs w:val="32"/>
          <w:lang w:val="en-US" w:eastAsia="zh-CN" w:bidi="ar"/>
        </w:rPr>
        <w:t>离校未就业高校毕业生到高校毕业生实习见习基地参加见习或者到企事业单位参与项目研究的人员，工作经历时间自报到之日起算起。</w:t>
      </w:r>
    </w:p>
    <w:p w14:paraId="52C8821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5.</w:t>
      </w:r>
      <w:r>
        <w:rPr>
          <w:rFonts w:hint="default" w:ascii="Times New Roman" w:hAnsi="Times New Roman" w:eastAsia="仿宋_GB2312" w:cs="Times New Roman"/>
          <w:color w:val="auto"/>
          <w:kern w:val="2"/>
          <w:sz w:val="32"/>
          <w:szCs w:val="32"/>
          <w:lang w:val="en-US" w:eastAsia="zh-CN" w:bidi="ar"/>
        </w:rPr>
        <w:t>在其他经济组织、社会组织等单位工作的人员，工作经历时间以劳动合同约定的起始时间算起。</w:t>
      </w:r>
    </w:p>
    <w:p w14:paraId="60D06FA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自主创业并办理工商注册手续的人员，工作经历时间自营业执照颁发之日算起。</w:t>
      </w:r>
    </w:p>
    <w:p w14:paraId="2755A97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7.</w:t>
      </w:r>
      <w:r>
        <w:rPr>
          <w:rFonts w:hint="default" w:ascii="Times New Roman" w:hAnsi="Times New Roman" w:eastAsia="仿宋_GB2312" w:cs="Times New Roman"/>
          <w:color w:val="auto"/>
          <w:kern w:val="2"/>
          <w:sz w:val="32"/>
          <w:szCs w:val="32"/>
          <w:lang w:val="en-US" w:eastAsia="zh-CN" w:bidi="ar"/>
        </w:rPr>
        <w:t>以灵活就业形式初次就业人员，工作经历时间从登记灵活就业并经审批确认的起始时间算起。</w:t>
      </w:r>
    </w:p>
    <w:p w14:paraId="3412C22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楷体_GB2312"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（十二）</w:t>
      </w:r>
      <w:r>
        <w:rPr>
          <w:rFonts w:hint="default" w:ascii="Times New Roman" w:hAnsi="Times New Roman" w:eastAsia="楷体_GB2312" w:cs="Times New Roman"/>
          <w:color w:val="auto"/>
          <w:sz w:val="32"/>
          <w:szCs w:val="32"/>
          <w:highlight w:val="none"/>
          <w:u w:val="none"/>
          <w:lang w:val="en-US" w:eastAsia="zh-CN"/>
        </w:rPr>
        <w:t>在企业工作，只能提供企业证明的，能否通过工作经历资格审查？</w:t>
      </w:r>
    </w:p>
    <w:p w14:paraId="1124FF7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w:t>
      </w:r>
      <w:r>
        <w:rPr>
          <w:rFonts w:hint="eastAsia" w:eastAsia="仿宋_GB2312" w:cs="Times New Roman"/>
          <w:color w:val="auto"/>
          <w:kern w:val="2"/>
          <w:sz w:val="32"/>
          <w:szCs w:val="32"/>
          <w:lang w:val="en-US" w:eastAsia="zh-CN" w:bidi="ar"/>
        </w:rPr>
        <w:t>报考人员</w:t>
      </w:r>
      <w:r>
        <w:rPr>
          <w:rFonts w:hint="default" w:ascii="Times New Roman" w:hAnsi="Times New Roman" w:eastAsia="仿宋_GB2312" w:cs="Times New Roman"/>
          <w:color w:val="auto"/>
          <w:kern w:val="2"/>
          <w:sz w:val="32"/>
          <w:szCs w:val="32"/>
          <w:lang w:val="en-US" w:eastAsia="zh-CN" w:bidi="ar"/>
        </w:rPr>
        <w:t>还需要提供劳动合同或工资证明、社保证明等其他佐证材料，以证明企业工作经历。如在规定时间不能提供佐证材料，或所提供的材料不足以证明的，不能通过资格审查。</w:t>
      </w:r>
    </w:p>
    <w:p w14:paraId="1D6E7A9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楷体_GB2312" w:cs="Times New Roman"/>
          <w:color w:val="auto"/>
          <w:sz w:val="32"/>
          <w:szCs w:val="32"/>
          <w:highlight w:val="none"/>
          <w:u w:val="none"/>
          <w:lang w:val="en-US" w:eastAsia="zh-CN"/>
        </w:rPr>
      </w:pPr>
      <w:r>
        <w:rPr>
          <w:rFonts w:hint="eastAsia" w:eastAsia="楷体_GB2312" w:cs="Times New Roman"/>
          <w:color w:val="auto"/>
          <w:sz w:val="32"/>
          <w:szCs w:val="32"/>
          <w:highlight w:val="none"/>
          <w:u w:val="none"/>
          <w:lang w:val="en-US" w:eastAsia="zh-CN"/>
        </w:rPr>
        <w:t>（十三）</w:t>
      </w:r>
      <w:r>
        <w:rPr>
          <w:rFonts w:hint="eastAsia" w:ascii="Times New Roman" w:hAnsi="Times New Roman" w:eastAsia="楷体_GB2312" w:cs="Times New Roman"/>
          <w:color w:val="auto"/>
          <w:sz w:val="32"/>
          <w:szCs w:val="32"/>
          <w:highlight w:val="none"/>
          <w:u w:val="none"/>
          <w:lang w:val="en-US" w:eastAsia="zh-CN"/>
        </w:rPr>
        <w:t>申请加分人员时间计算截止时间？</w:t>
      </w:r>
    </w:p>
    <w:p w14:paraId="67F3184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1242F0B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笔试加分申请时间为3月3日12:00至3月6日24:00。已报名成功的相关人员，在此期间登录湖北人事考试网专门窗口，在相应位置准确填写个人相关信息，上传有关佐证材料。</w:t>
      </w:r>
    </w:p>
    <w:p w14:paraId="3F16938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val="en-US" w:eastAsia="zh-CN"/>
        </w:rPr>
        <w:t>（十四）</w:t>
      </w:r>
      <w:r>
        <w:rPr>
          <w:rFonts w:hint="default" w:ascii="Times New Roman" w:hAnsi="Times New Roman" w:eastAsia="楷体_GB2312" w:cs="Times New Roman"/>
          <w:color w:val="auto"/>
          <w:sz w:val="32"/>
          <w:szCs w:val="32"/>
          <w:highlight w:val="none"/>
          <w:u w:val="none"/>
          <w:lang w:val="en-US" w:eastAsia="zh-CN"/>
        </w:rPr>
        <w:t>如何理解</w:t>
      </w:r>
      <w:r>
        <w:rPr>
          <w:rFonts w:hint="eastAsia" w:ascii="Times New Roman" w:hAnsi="Times New Roman" w:eastAsia="楷体_GB2312" w:cs="Times New Roman"/>
          <w:color w:val="auto"/>
          <w:sz w:val="32"/>
          <w:szCs w:val="32"/>
          <w:highlight w:val="none"/>
          <w:u w:val="none"/>
          <w:lang w:val="en-US" w:eastAsia="zh-CN"/>
        </w:rPr>
        <w:t>“</w:t>
      </w:r>
      <w:r>
        <w:rPr>
          <w:rFonts w:hint="default" w:ascii="Times New Roman" w:hAnsi="Times New Roman" w:eastAsia="楷体_GB2312" w:cs="Times New Roman"/>
          <w:color w:val="auto"/>
          <w:sz w:val="32"/>
          <w:szCs w:val="32"/>
          <w:highlight w:val="none"/>
          <w:u w:val="none"/>
          <w:lang w:val="en-US" w:eastAsia="zh-CN"/>
        </w:rPr>
        <w:t>聘用后即构成回避关系</w:t>
      </w:r>
      <w:r>
        <w:rPr>
          <w:rFonts w:hint="eastAsia" w:ascii="Times New Roman" w:hAnsi="Times New Roman" w:eastAsia="楷体_GB2312" w:cs="Times New Roman"/>
          <w:color w:val="auto"/>
          <w:sz w:val="32"/>
          <w:szCs w:val="32"/>
          <w:highlight w:val="none"/>
          <w:u w:val="none"/>
          <w:lang w:val="en-US" w:eastAsia="zh-CN"/>
        </w:rPr>
        <w:t>”</w:t>
      </w:r>
      <w:r>
        <w:rPr>
          <w:rFonts w:hint="default" w:ascii="Times New Roman" w:hAnsi="Times New Roman" w:eastAsia="楷体_GB2312" w:cs="Times New Roman"/>
          <w:color w:val="auto"/>
          <w:sz w:val="32"/>
          <w:szCs w:val="32"/>
          <w:highlight w:val="none"/>
          <w:u w:val="none"/>
          <w:lang w:val="en-US" w:eastAsia="zh-CN"/>
        </w:rPr>
        <w:t>？</w:t>
      </w:r>
    </w:p>
    <w:p w14:paraId="3F805A7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6F84672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四、考试费用注意事项</w:t>
      </w:r>
    </w:p>
    <w:p w14:paraId="0DBF62E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（一）资格审查通过后，报考人员须网上缴纳考试费用100元（依据鄂价费字〔2007〕18号文件规定）。笔试缴费时间为2026年2月3日</w:t>
      </w:r>
      <w:r>
        <w:rPr>
          <w:rFonts w:hint="eastAsia" w:eastAsia="仿宋_GB2312" w:cs="Times New Roman"/>
          <w:color w:val="auto"/>
          <w:kern w:val="2"/>
          <w:sz w:val="32"/>
          <w:szCs w:val="32"/>
          <w:lang w:val="en-US" w:eastAsia="zh-CN" w:bidi="ar"/>
        </w:rPr>
        <w:t>8</w:t>
      </w:r>
      <w:r>
        <w:rPr>
          <w:rFonts w:hint="default" w:ascii="Times New Roman" w:hAnsi="Times New Roman" w:eastAsia="仿宋_GB2312" w:cs="Times New Roman"/>
          <w:color w:val="auto"/>
          <w:kern w:val="2"/>
          <w:sz w:val="32"/>
          <w:szCs w:val="32"/>
          <w:lang w:val="en-US" w:eastAsia="zh-CN" w:bidi="ar"/>
        </w:rPr>
        <w:t>:00至2月12日17:00，缴费成功即确认报名，未按期缴费确认者视为自动放弃，请务必注意。报考《岗位表》中“考试类别”一栏显示“免笔试”的人员，不缴纳此次统一笔试费用，无需缴费操作，资格审查通过即为确认报名。</w:t>
      </w:r>
    </w:p>
    <w:p w14:paraId="7B16CB6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（二）2月3日</w:t>
      </w:r>
      <w:r>
        <w:rPr>
          <w:rFonts w:hint="eastAsia" w:eastAsia="仿宋_GB2312" w:cs="Times New Roman"/>
          <w:color w:val="auto"/>
          <w:kern w:val="2"/>
          <w:sz w:val="32"/>
          <w:szCs w:val="32"/>
          <w:lang w:val="en-US" w:eastAsia="zh-CN" w:bidi="ar"/>
        </w:rPr>
        <w:t>8</w:t>
      </w:r>
      <w:bookmarkStart w:id="5" w:name="_GoBack"/>
      <w:bookmarkEnd w:id="5"/>
      <w:r>
        <w:rPr>
          <w:rFonts w:hint="default" w:ascii="Times New Roman" w:hAnsi="Times New Roman" w:eastAsia="仿宋_GB2312" w:cs="Times New Roman"/>
          <w:color w:val="auto"/>
          <w:kern w:val="2"/>
          <w:sz w:val="32"/>
          <w:szCs w:val="32"/>
          <w:lang w:val="en-US" w:eastAsia="zh-CN" w:bidi="ar"/>
        </w:rPr>
        <w:t>:00至2月12日12:00，符合相关规定的考试费用减免对象，按湖北省人事考试网相关提示和报名系统相关说明进行申请操作。</w:t>
      </w:r>
    </w:p>
    <w:p w14:paraId="70B5289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（三）对取消岗位中没有成功改报其他岗位的人员，退还已缴费用。取消岗位为免笔试岗位的，不涉及退费。</w:t>
      </w:r>
    </w:p>
    <w:p w14:paraId="400AC8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7606310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5F31F84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rPr>
        <w:t>存在不符合招聘公告及岗位资格条件的，或存在填写虚假信息、提供虚假材料等情形的，将按规定取消考试或聘用资格。</w:t>
      </w:r>
    </w:p>
    <w:p w14:paraId="0846AA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71B7A7A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0B8BDDF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743B7FBA">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0F6A4DC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3843105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（二）应聘时已与党政机关（含派出机构）、事业单位建立人事关系的人员应征得原所在单位同意方可报考，并在资格复审阶段提供单位同意报名的书面证明材料。</w:t>
      </w:r>
    </w:p>
    <w:bookmarkEnd w:id="4"/>
    <w:p w14:paraId="70B589F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0DB7E3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3308AF9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w:t>
      </w:r>
      <w:r>
        <w:rPr>
          <w:rFonts w:hint="eastAsia" w:eastAsia="仿宋_GB2312" w:cs="Times New Roman"/>
          <w:color w:val="auto"/>
          <w:sz w:val="32"/>
          <w:szCs w:val="32"/>
          <w:u w:val="none"/>
          <w:lang w:eastAsia="zh-CN"/>
        </w:rPr>
        <w:t>报考人员</w:t>
      </w:r>
      <w:r>
        <w:rPr>
          <w:rFonts w:hint="default" w:ascii="Times New Roman" w:hAnsi="Times New Roman" w:eastAsia="仿宋_GB2312" w:cs="Times New Roman"/>
          <w:color w:val="auto"/>
          <w:sz w:val="32"/>
          <w:szCs w:val="32"/>
          <w:u w:val="none"/>
        </w:rPr>
        <w:t>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6D2474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1C64BA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考察工作突出政治标准，重点考察人选是否符合拥护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两个确立</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w:t>
      </w:r>
      <w:r>
        <w:rPr>
          <w:rFonts w:hint="eastAsia" w:eastAsia="仿宋_GB2312" w:cs="Times New Roman"/>
          <w:color w:val="auto"/>
          <w:sz w:val="32"/>
          <w:szCs w:val="32"/>
          <w:u w:val="none"/>
          <w:lang w:val="en-US" w:eastAsia="zh-CN"/>
        </w:rPr>
        <w:t>考察组</w:t>
      </w:r>
      <w:r>
        <w:rPr>
          <w:rFonts w:hint="default" w:ascii="Times New Roman" w:hAnsi="Times New Roman" w:eastAsia="仿宋_GB2312" w:cs="Times New Roman"/>
          <w:color w:val="auto"/>
          <w:sz w:val="32"/>
          <w:szCs w:val="32"/>
          <w:u w:val="none"/>
          <w:lang w:eastAsia="zh-CN"/>
        </w:rPr>
        <w:t>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2CF6FB1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A9E3A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13E6C97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6356B4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440146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35216B9B">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0712-5260944</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0679">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156CD">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E156CD">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8D93EE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E2409"/>
    <w:rsid w:val="1A5F0122"/>
    <w:rsid w:val="1AA911F0"/>
    <w:rsid w:val="1AFB14A8"/>
    <w:rsid w:val="1BE88A27"/>
    <w:rsid w:val="1BEFCFFF"/>
    <w:rsid w:val="1C5E632F"/>
    <w:rsid w:val="1CD0DCA7"/>
    <w:rsid w:val="1D3DAE34"/>
    <w:rsid w:val="1DCF58AF"/>
    <w:rsid w:val="1DED1005"/>
    <w:rsid w:val="1DFF6985"/>
    <w:rsid w:val="1DFFCFA3"/>
    <w:rsid w:val="1F5A1DAE"/>
    <w:rsid w:val="20E56788"/>
    <w:rsid w:val="217D2CCE"/>
    <w:rsid w:val="21933F2F"/>
    <w:rsid w:val="22AB4F88"/>
    <w:rsid w:val="230F1D42"/>
    <w:rsid w:val="23450BAA"/>
    <w:rsid w:val="24393782"/>
    <w:rsid w:val="266B74B5"/>
    <w:rsid w:val="269418C4"/>
    <w:rsid w:val="27041555"/>
    <w:rsid w:val="273A0129"/>
    <w:rsid w:val="277B447E"/>
    <w:rsid w:val="27BD71D2"/>
    <w:rsid w:val="28F40D7F"/>
    <w:rsid w:val="29054EDE"/>
    <w:rsid w:val="291837B0"/>
    <w:rsid w:val="29DD28DE"/>
    <w:rsid w:val="2A6666C0"/>
    <w:rsid w:val="2A8E310D"/>
    <w:rsid w:val="2BD786F0"/>
    <w:rsid w:val="2BDB6E62"/>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C590F3"/>
    <w:rsid w:val="32E665BD"/>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641143D"/>
    <w:rsid w:val="565D0DB0"/>
    <w:rsid w:val="56862EF6"/>
    <w:rsid w:val="56AD9893"/>
    <w:rsid w:val="57253A73"/>
    <w:rsid w:val="574D286A"/>
    <w:rsid w:val="57579EB0"/>
    <w:rsid w:val="579745D2"/>
    <w:rsid w:val="57C14458"/>
    <w:rsid w:val="57D13DAC"/>
    <w:rsid w:val="57F4DA30"/>
    <w:rsid w:val="580951FB"/>
    <w:rsid w:val="586A3B37"/>
    <w:rsid w:val="587E2184"/>
    <w:rsid w:val="591F0BA7"/>
    <w:rsid w:val="59600776"/>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281840"/>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0B53"/>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F9730C"/>
    <w:rsid w:val="79FE13C8"/>
    <w:rsid w:val="7A454269"/>
    <w:rsid w:val="7AE36BC0"/>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3603</Words>
  <Characters>3723</Characters>
  <Lines>1</Lines>
  <Paragraphs>1</Paragraphs>
  <TotalTime>76</TotalTime>
  <ScaleCrop>false</ScaleCrop>
  <LinksUpToDate>false</LinksUpToDate>
  <CharactersWithSpaces>3723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唯行无疆</cp:lastModifiedBy>
  <cp:lastPrinted>2026-01-26T11:12:00Z</cp:lastPrinted>
  <dcterms:modified xsi:type="dcterms:W3CDTF">2026-02-02T08:24:20Z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881B958E4898423F81F18062A71765A6_13</vt:lpwstr>
  </property>
  <property fmtid="{D5CDD505-2E9C-101B-9397-08002B2CF9AE}" pid="4" name="KSOTemplateDocerSaveRecord">
    <vt:lpwstr>eyJoZGlkIjoiNTFhNjAwYTU5MWU4MDc2NWMwN2Y0NTNlMmFhYWQ3YTciLCJ1c2VySWQiOiIyNDQ2Nzk2NDIifQ==</vt:lpwstr>
  </property>
</Properties>
</file>