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09D13">
      <w:pPr>
        <w:spacing w:before="94" w:line="224" w:lineRule="auto"/>
        <w:ind w:left="129"/>
        <w:rPr>
          <w:rFonts w:hint="eastAsia" w:ascii="黑体" w:hAnsi="黑体" w:eastAsia="黑体" w:cs="黑体"/>
          <w:b w:val="0"/>
          <w:bCs w:val="0"/>
          <w:sz w:val="29"/>
          <w:szCs w:val="29"/>
          <w:lang w:eastAsia="zh-CN"/>
        </w:rPr>
      </w:pPr>
      <w:r>
        <w:rPr>
          <w:rFonts w:ascii="黑体" w:hAnsi="黑体" w:eastAsia="黑体" w:cs="黑体"/>
          <w:b w:val="0"/>
          <w:bCs w:val="0"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b w:val="0"/>
          <w:bCs w:val="0"/>
          <w:spacing w:val="-65"/>
          <w:sz w:val="29"/>
          <w:szCs w:val="29"/>
        </w:rPr>
        <w:t xml:space="preserve"> </w:t>
      </w:r>
      <w:r>
        <w:rPr>
          <w:rFonts w:ascii="黑体" w:hAnsi="黑体" w:eastAsia="黑体" w:cs="黑体"/>
          <w:b w:val="0"/>
          <w:bCs w:val="0"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b w:val="0"/>
          <w:bCs w:val="0"/>
          <w:spacing w:val="-64"/>
          <w:sz w:val="29"/>
          <w:szCs w:val="29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16"/>
          <w:sz w:val="29"/>
          <w:szCs w:val="29"/>
          <w:lang w:val="en-US" w:eastAsia="zh-CN"/>
        </w:rPr>
        <w:t>2</w:t>
      </w:r>
    </w:p>
    <w:p w14:paraId="4CA17954">
      <w:pPr>
        <w:spacing w:line="352" w:lineRule="auto"/>
        <w:rPr>
          <w:rFonts w:ascii="Arial"/>
          <w:sz w:val="21"/>
        </w:rPr>
      </w:pPr>
    </w:p>
    <w:p w14:paraId="59C9E8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600" w:lineRule="exact"/>
        <w:ind w:left="3300" w:right="1020" w:hanging="2137"/>
        <w:jc w:val="both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44"/>
          <w:szCs w:val="44"/>
        </w:rPr>
        <w:t>2026年河南省事业单位公开招聘</w:t>
      </w:r>
    </w:p>
    <w:p w14:paraId="1AF067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600" w:lineRule="exact"/>
        <w:ind w:left="3300" w:right="1020" w:hanging="2137"/>
        <w:jc w:val="center"/>
        <w:textAlignment w:val="baseline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44"/>
          <w:szCs w:val="44"/>
        </w:rPr>
        <w:t>联考</w:t>
      </w:r>
      <w:r>
        <w:rPr>
          <w:rFonts w:hint="eastAsia" w:asciiTheme="majorEastAsia" w:hAnsiTheme="majorEastAsia" w:eastAsiaTheme="majorEastAsia" w:cstheme="majorEastAsia"/>
          <w:b/>
          <w:bCs/>
          <w:spacing w:val="-8"/>
          <w:sz w:val="44"/>
          <w:szCs w:val="44"/>
        </w:rPr>
        <w:t>笔试考试大纲</w:t>
      </w:r>
    </w:p>
    <w:p w14:paraId="7AB91FA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一、考试类别设置</w:t>
      </w:r>
    </w:p>
    <w:p w14:paraId="36C0D7B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b w:val="0"/>
          <w:spacing w:val="0"/>
          <w:sz w:val="32"/>
          <w:szCs w:val="32"/>
        </w:rPr>
        <w:t>基于事业单位不同招聘岗位对人的能力素质有不同要求，此次事业单位公开招聘笔试拟分为综合类、教育类、卫生类三个类别。综合类：主要适用于事业单位中以行政性、事务性和业务管理为主的岗位。教育类：主要适用于幼儿园、中小学、中等专业学校、高等职业技术学院(职业学院)、高等专科学校、普通高等学校等教育机构的教师岗位。卫生类：主要适用于医疗卫生机构专业技术岗位。</w:t>
      </w:r>
    </w:p>
    <w:p w14:paraId="63D01C3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二、笔试科目设置</w:t>
      </w:r>
    </w:p>
    <w:p w14:paraId="6F85471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b w:val="0"/>
          <w:spacing w:val="0"/>
          <w:sz w:val="32"/>
          <w:szCs w:val="32"/>
        </w:rPr>
        <w:t>每个类别笔试均设置两个科目，包含一个公共科目和一个专业科目。</w:t>
      </w:r>
    </w:p>
    <w:p w14:paraId="4FA8483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rFonts w:ascii="楷体" w:hAnsi="楷体" w:eastAsia="楷体" w:cs="楷体"/>
          <w:b w:val="0"/>
          <w:spacing w:val="0"/>
          <w:sz w:val="32"/>
          <w:szCs w:val="32"/>
        </w:rPr>
      </w:pPr>
      <w:r>
        <w:rPr>
          <w:rFonts w:ascii="楷体" w:hAnsi="楷体" w:eastAsia="楷体" w:cs="楷体"/>
          <w:b w:val="0"/>
          <w:bCs/>
          <w:spacing w:val="0"/>
          <w:sz w:val="32"/>
          <w:szCs w:val="32"/>
        </w:rPr>
        <w:t>(一)公共科目</w:t>
      </w:r>
    </w:p>
    <w:p w14:paraId="03A29E1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rFonts w:ascii="宋体" w:hAnsi="宋体" w:eastAsia="宋体" w:cs="宋体"/>
          <w:b w:val="0"/>
          <w:spacing w:val="0"/>
          <w:sz w:val="32"/>
          <w:szCs w:val="32"/>
        </w:rPr>
        <w:t>1.</w:t>
      </w:r>
      <w:r>
        <w:rPr>
          <w:rFonts w:hint="eastAsia"/>
          <w:b w:val="0"/>
          <w:spacing w:val="0"/>
          <w:sz w:val="32"/>
          <w:szCs w:val="32"/>
          <w:lang w:eastAsia="zh-CN"/>
        </w:rPr>
        <w:t>综合类</w:t>
      </w:r>
      <w:r>
        <w:rPr>
          <w:b w:val="0"/>
          <w:spacing w:val="0"/>
          <w:sz w:val="32"/>
          <w:szCs w:val="32"/>
        </w:rPr>
        <w:t>、教育类、</w:t>
      </w:r>
      <w:r>
        <w:rPr>
          <w:rFonts w:hint="eastAsia"/>
          <w:b w:val="0"/>
          <w:spacing w:val="0"/>
          <w:sz w:val="32"/>
          <w:szCs w:val="32"/>
          <w:lang w:eastAsia="zh-CN"/>
        </w:rPr>
        <w:t>卫生类</w:t>
      </w:r>
      <w:r>
        <w:rPr>
          <w:b w:val="0"/>
          <w:spacing w:val="0"/>
          <w:sz w:val="32"/>
          <w:szCs w:val="32"/>
        </w:rPr>
        <w:t>的笔试公共科目均为《职业能力测验》。</w:t>
      </w:r>
    </w:p>
    <w:p w14:paraId="1AEE716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rFonts w:ascii="宋体" w:hAnsi="宋体" w:eastAsia="宋体" w:cs="宋体"/>
          <w:b w:val="0"/>
          <w:spacing w:val="0"/>
          <w:sz w:val="32"/>
          <w:szCs w:val="32"/>
        </w:rPr>
        <w:t>2.</w:t>
      </w:r>
      <w:r>
        <w:rPr>
          <w:b w:val="0"/>
          <w:spacing w:val="0"/>
          <w:sz w:val="32"/>
          <w:szCs w:val="32"/>
        </w:rPr>
        <w:t>该科目的测评内容包括数量关系、言语理解与表达、判断推理、常识判断和资料分析等相关内容，一般情况为单项选择题，答题时限90分钟，满分100分。</w:t>
      </w:r>
    </w:p>
    <w:p w14:paraId="502290B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rFonts w:ascii="楷体" w:hAnsi="楷体" w:eastAsia="楷体" w:cs="楷体"/>
          <w:b w:val="0"/>
          <w:spacing w:val="0"/>
          <w:sz w:val="32"/>
          <w:szCs w:val="32"/>
        </w:rPr>
      </w:pPr>
      <w:r>
        <w:rPr>
          <w:rFonts w:ascii="楷体" w:hAnsi="楷体" w:eastAsia="楷体" w:cs="楷体"/>
          <w:b w:val="0"/>
          <w:spacing w:val="0"/>
          <w:sz w:val="32"/>
          <w:szCs w:val="32"/>
        </w:rPr>
        <w:t>(二)专业科目</w:t>
      </w:r>
    </w:p>
    <w:p w14:paraId="088A954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rFonts w:ascii="宋体" w:hAnsi="宋体" w:eastAsia="宋体" w:cs="宋体"/>
          <w:b w:val="0"/>
          <w:spacing w:val="0"/>
          <w:sz w:val="32"/>
          <w:szCs w:val="32"/>
        </w:rPr>
        <w:t>1.</w:t>
      </w:r>
      <w:r>
        <w:rPr>
          <w:b w:val="0"/>
          <w:spacing w:val="0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</w:t>
      </w:r>
      <w:r>
        <w:rPr>
          <w:rFonts w:hint="eastAsia"/>
          <w:b w:val="0"/>
          <w:spacing w:val="0"/>
          <w:sz w:val="32"/>
          <w:szCs w:val="32"/>
          <w:lang w:eastAsia="zh-CN"/>
        </w:rPr>
        <w:t>题型</w:t>
      </w:r>
      <w:r>
        <w:rPr>
          <w:b w:val="0"/>
          <w:spacing w:val="0"/>
          <w:sz w:val="32"/>
          <w:szCs w:val="32"/>
        </w:rPr>
        <w:t>为选择题；主观性试题主要为病文评改、论述、案例分析、写作等，主要</w:t>
      </w:r>
      <w:r>
        <w:rPr>
          <w:rFonts w:hint="eastAsia"/>
          <w:b w:val="0"/>
          <w:spacing w:val="0"/>
          <w:sz w:val="32"/>
          <w:szCs w:val="32"/>
          <w:lang w:eastAsia="zh-CN"/>
        </w:rPr>
        <w:t>考查</w:t>
      </w:r>
      <w:r>
        <w:rPr>
          <w:b w:val="0"/>
          <w:spacing w:val="0"/>
          <w:sz w:val="32"/>
          <w:szCs w:val="32"/>
        </w:rPr>
        <w:t>综合分析和文字表达能力。答题时限90分钟，满分100分。</w:t>
      </w:r>
    </w:p>
    <w:p w14:paraId="33419DA9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rFonts w:ascii="宋体" w:hAnsi="宋体" w:eastAsia="宋体" w:cs="宋体"/>
          <w:b w:val="0"/>
          <w:spacing w:val="0"/>
          <w:sz w:val="32"/>
          <w:szCs w:val="32"/>
        </w:rPr>
        <w:t>2.</w:t>
      </w:r>
      <w:r>
        <w:rPr>
          <w:b w:val="0"/>
          <w:spacing w:val="0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 w14:paraId="60ADC1A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rFonts w:ascii="宋体" w:hAnsi="宋体" w:eastAsia="宋体" w:cs="宋体"/>
          <w:b w:val="0"/>
          <w:spacing w:val="0"/>
          <w:sz w:val="32"/>
          <w:szCs w:val="32"/>
        </w:rPr>
        <w:t>3.</w:t>
      </w:r>
      <w:r>
        <w:rPr>
          <w:b w:val="0"/>
          <w:spacing w:val="0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 w14:paraId="55114176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三、类别确定</w:t>
      </w:r>
    </w:p>
    <w:p w14:paraId="3BDECFB0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b w:val="0"/>
          <w:spacing w:val="0"/>
          <w:sz w:val="32"/>
          <w:szCs w:val="32"/>
        </w:rPr>
      </w:pPr>
      <w:r>
        <w:rPr>
          <w:b w:val="0"/>
          <w:spacing w:val="0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 w14:paraId="20F9BF7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四、成绩使用</w:t>
      </w:r>
    </w:p>
    <w:p w14:paraId="4E0FA02B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both"/>
        <w:textAlignment w:val="baseline"/>
        <w:outlineLvl w:val="9"/>
        <w:rPr>
          <w:rFonts w:ascii="Arial"/>
          <w:spacing w:val="0"/>
          <w:sz w:val="32"/>
          <w:szCs w:val="32"/>
        </w:rPr>
      </w:pPr>
      <w:r>
        <w:rPr>
          <w:b w:val="0"/>
          <w:spacing w:val="0"/>
          <w:sz w:val="32"/>
          <w:szCs w:val="32"/>
        </w:rPr>
        <w:t>招聘综合管理部门和主管部门可根据报考资格限定情况、</w:t>
      </w:r>
      <w:r>
        <w:rPr>
          <w:rFonts w:hint="eastAsia"/>
          <w:b w:val="0"/>
          <w:spacing w:val="0"/>
          <w:sz w:val="32"/>
          <w:szCs w:val="32"/>
          <w:lang w:eastAsia="zh-CN"/>
        </w:rPr>
        <w:t>专业</w:t>
      </w:r>
      <w:r>
        <w:rPr>
          <w:b w:val="0"/>
          <w:spacing w:val="0"/>
          <w:sz w:val="32"/>
          <w:szCs w:val="32"/>
        </w:rPr>
        <w:t>考试设置情况以及其他具体情况，自行研究确定笔试成绩使用的方式方法。</w:t>
      </w:r>
      <w:bookmarkStart w:id="0" w:name="_GoBack"/>
      <w:bookmarkEnd w:id="0"/>
    </w:p>
    <w:p w14:paraId="3DAAAD56">
      <w:pPr>
        <w:spacing w:line="246" w:lineRule="auto"/>
        <w:rPr>
          <w:rFonts w:ascii="Arial"/>
          <w:sz w:val="21"/>
        </w:rPr>
      </w:pPr>
    </w:p>
    <w:p w14:paraId="6C546C2B">
      <w:pPr>
        <w:spacing w:line="246" w:lineRule="auto"/>
        <w:rPr>
          <w:rFonts w:ascii="Arial"/>
          <w:sz w:val="21"/>
        </w:rPr>
      </w:pPr>
    </w:p>
    <w:p w14:paraId="3E6FA165">
      <w:pPr>
        <w:spacing w:line="246" w:lineRule="auto"/>
        <w:rPr>
          <w:rFonts w:ascii="Arial"/>
          <w:sz w:val="21"/>
        </w:rPr>
      </w:pPr>
    </w:p>
    <w:p w14:paraId="0E393A52">
      <w:pPr>
        <w:spacing w:line="246" w:lineRule="auto"/>
        <w:rPr>
          <w:rFonts w:ascii="Arial"/>
          <w:sz w:val="21"/>
        </w:rPr>
      </w:pPr>
    </w:p>
    <w:p w14:paraId="45F9666A">
      <w:pPr>
        <w:spacing w:line="246" w:lineRule="auto"/>
        <w:rPr>
          <w:rFonts w:ascii="Arial"/>
          <w:sz w:val="21"/>
        </w:rPr>
      </w:pPr>
    </w:p>
    <w:p w14:paraId="03E2B1A6">
      <w:pPr>
        <w:spacing w:line="246" w:lineRule="auto"/>
        <w:rPr>
          <w:rFonts w:ascii="Arial"/>
          <w:sz w:val="21"/>
        </w:rPr>
      </w:pPr>
    </w:p>
    <w:p w14:paraId="3ECA6E96">
      <w:pPr>
        <w:spacing w:line="246" w:lineRule="auto"/>
        <w:rPr>
          <w:rFonts w:ascii="Arial"/>
          <w:sz w:val="21"/>
        </w:rPr>
      </w:pPr>
    </w:p>
    <w:p w14:paraId="3DD7EB16">
      <w:pPr>
        <w:spacing w:line="246" w:lineRule="auto"/>
        <w:rPr>
          <w:rFonts w:ascii="Arial"/>
          <w:sz w:val="21"/>
        </w:rPr>
      </w:pPr>
    </w:p>
    <w:p w14:paraId="60C89723">
      <w:pPr>
        <w:spacing w:line="246" w:lineRule="auto"/>
        <w:rPr>
          <w:rFonts w:ascii="Arial"/>
          <w:sz w:val="21"/>
        </w:rPr>
      </w:pPr>
    </w:p>
    <w:p w14:paraId="37273B40">
      <w:pPr>
        <w:spacing w:line="246" w:lineRule="auto"/>
        <w:rPr>
          <w:rFonts w:ascii="Arial"/>
          <w:sz w:val="21"/>
        </w:rPr>
      </w:pPr>
    </w:p>
    <w:p w14:paraId="28ED416F">
      <w:pPr>
        <w:spacing w:line="246" w:lineRule="auto"/>
        <w:rPr>
          <w:rFonts w:ascii="Arial"/>
          <w:sz w:val="21"/>
        </w:rPr>
      </w:pPr>
    </w:p>
    <w:p w14:paraId="206EAD59">
      <w:pPr>
        <w:spacing w:line="246" w:lineRule="auto"/>
        <w:rPr>
          <w:rFonts w:ascii="Arial"/>
          <w:sz w:val="21"/>
        </w:rPr>
      </w:pPr>
    </w:p>
    <w:p w14:paraId="0A125B22">
      <w:pPr>
        <w:spacing w:line="246" w:lineRule="auto"/>
        <w:rPr>
          <w:rFonts w:ascii="Arial"/>
          <w:sz w:val="21"/>
        </w:rPr>
      </w:pPr>
    </w:p>
    <w:p w14:paraId="6F8E2E1D">
      <w:pPr>
        <w:spacing w:line="246" w:lineRule="auto"/>
        <w:rPr>
          <w:rFonts w:ascii="Arial"/>
          <w:sz w:val="21"/>
        </w:rPr>
      </w:pPr>
    </w:p>
    <w:p w14:paraId="1BDB89F2">
      <w:pPr>
        <w:spacing w:line="246" w:lineRule="auto"/>
        <w:rPr>
          <w:rFonts w:ascii="Arial"/>
          <w:sz w:val="21"/>
        </w:rPr>
      </w:pPr>
    </w:p>
    <w:p w14:paraId="28525133">
      <w:pPr>
        <w:spacing w:line="246" w:lineRule="auto"/>
        <w:rPr>
          <w:rFonts w:ascii="Arial"/>
          <w:sz w:val="21"/>
        </w:rPr>
      </w:pPr>
    </w:p>
    <w:p w14:paraId="233B320D">
      <w:pPr>
        <w:spacing w:line="246" w:lineRule="auto"/>
        <w:rPr>
          <w:rFonts w:ascii="Arial"/>
          <w:sz w:val="21"/>
        </w:rPr>
      </w:pPr>
    </w:p>
    <w:p w14:paraId="2E0BEBD0">
      <w:pPr>
        <w:spacing w:line="246" w:lineRule="auto"/>
        <w:rPr>
          <w:rFonts w:ascii="Arial"/>
          <w:sz w:val="21"/>
        </w:rPr>
      </w:pPr>
    </w:p>
    <w:p w14:paraId="1F4ED92D">
      <w:pPr>
        <w:spacing w:line="246" w:lineRule="auto"/>
        <w:rPr>
          <w:rFonts w:ascii="Arial"/>
          <w:sz w:val="21"/>
        </w:rPr>
      </w:pPr>
    </w:p>
    <w:sectPr>
      <w:footerReference r:id="rId5" w:type="default"/>
      <w:pgSz w:w="11910" w:h="16840"/>
      <w:pgMar w:top="1701" w:right="1417" w:bottom="1701" w:left="1417" w:header="0" w:footer="96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46C1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A20BD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A20BD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214753"/>
    <w:rsid w:val="37FA304D"/>
    <w:rsid w:val="3F7E241E"/>
    <w:rsid w:val="5E7B2CF3"/>
    <w:rsid w:val="69931944"/>
    <w:rsid w:val="79F20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50df6a46-dc1e-4375-b59f-161c2ee6ace9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7AB91FA0</paraID>
      <start>1</start>
      <end>1</end>
      <status>modified</status>
      <modifiedWord/>
      <trackRevisions>false</trackRevisions>
    </reviewItem>
    <reviewItem>
      <errorID>bfe8f269-47e3-49d1-96fe-8688f29563b6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36C0D7B6</paraID>
      <start>55</start>
      <end>55</end>
      <status>modified</status>
      <modifiedWord/>
      <trackRevisions>false</trackRevisions>
    </reviewItem>
    <reviewItem>
      <errorID>b883e5fc-df77-4a86-95bd-d85ff8e7fbef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63D01C34</paraID>
      <start>1</start>
      <end>1</end>
      <status>modified</status>
      <modifiedWord/>
      <trackRevisions>false</trackRevisions>
    </reviewItem>
    <reviewItem>
      <errorID>6cdc4f7a-c892-4f07-a6c5-afacc2f775af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6F854716</paraID>
      <start>29</start>
      <end>29</end>
      <status>modified</status>
      <modifiedWord/>
      <trackRevisions>false</trackRevisions>
    </reviewItem>
    <reviewItem>
      <errorID>0312c135-56d4-46a0-85ab-68212a714c28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4FA8483D</paraID>
      <start>1</start>
      <end>1</end>
      <status>modified</status>
      <modifiedWord/>
      <trackRevisions>false</trackRevisions>
    </reviewItem>
    <reviewItem>
      <errorID>85ebd8c8-19e3-4346-8cff-22578967592f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4FA8483D</paraID>
      <start>2</start>
      <end>2</end>
      <status>modified</status>
      <modifiedWord/>
      <trackRevisions>false</trackRevisions>
    </reviewItem>
    <reviewItem>
      <errorID>03fdf664-e42d-477c-bcd1-a756bb000054</errorID>
      <errorWord>综合管理类</errorWord>
      <group>L1_Other</group>
      <groupName>其他问题</groupName>
      <ability>L2_Consistency</ability>
      <abilityName>一致性检查</abilityName>
      <candidateList>
        <item>综合类</item>
      </candidateList>
      <explain>实体一致性问题。前文提到笔试分为综合类、教育类、卫生类三个类别，此处‘综合管理类’与前文‘综合类’表述不一致，应统一为‘综合类’</explain>
      <paraID> 3A29E1A</paraID>
      <start>2</start>
      <end>5</end>
      <status>modified</status>
      <modifiedWord>综合类</modifiedWord>
      <trackRevisions>false</trackRevisions>
    </reviewItem>
    <reviewItem>
      <errorID>02ce745b-7740-47b0-b6e3-36bffe56306f</errorID>
      <errorWord>医疗卫生类</errorWord>
      <group>L1_Other</group>
      <groupName>其他问题</groupName>
      <ability>L2_Consistency</ability>
      <abilityName>一致性检查</abilityName>
      <candidateList>
        <item>卫生类</item>
      </candidateList>
      <explain>实体一致性问题。前文提到笔试分为综合类、教育类、卫生类三个类别，此处‘医疗卫生类’与前文‘卫生类’表述不一致，应统一为‘卫生类’</explain>
      <paraID> 3A29E1A</paraID>
      <start>10</start>
      <end>13</end>
      <status>modified</status>
      <modifiedWord>卫生类</modifiedWord>
      <trackRevisions>false</trackRevisions>
    </reviewItem>
    <reviewItem>
      <errorID>33997cf9-46d2-4565-90f3-835320d0ae7b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88A9549</paraID>
      <start>82</start>
      <end>82</end>
      <status>modified</status>
      <modifiedWord/>
      <trackRevisions>false</trackRevisions>
    </reviewItem>
    <reviewItem>
      <errorID>6f45f287-d1c3-4cbe-93ca-46045ca030d3</errorID>
      <errorWord>题  型</errorWord>
      <group>L1_Grammar</group>
      <groupName>语法问题</groupName>
      <ability>L2_Grammar</ability>
      <abilityName>语法错误</abilityName>
      <candidateList>
        <item>题型</item>
      </candidateList>
      <explain/>
      <paraID> 88A9549</paraID>
      <start>109</start>
      <end>111</end>
      <status>modified</status>
      <modifiedWord>题型</modifiedWord>
      <trackRevisions>false</trackRevisions>
    </reviewItem>
    <reviewItem>
      <errorID>cd47ae38-633e-40bd-94e6-5f31548b87f8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/>
      <paraID> 88A9549</paraID>
      <start>143</start>
      <end>145</end>
      <status>modified</status>
      <modifiedWord>考查</modifiedWord>
      <trackRevisions>false</trackRevisions>
    </reviewItem>
    <reviewItem>
      <errorID>d76cfbde-d7ee-445a-90a7-3b7cbf92880d</errorID>
      <errorWord>专 业</errorWord>
      <group>L1_Word</group>
      <groupName>字词问题</groupName>
      <ability>L2_Typo</ability>
      <abilityName>字词错误</abilityName>
      <candidateList>
        <item>专业</item>
      </candidateList>
      <explain/>
      <paraID>4E0FA02B</paraID>
      <start>25</start>
      <end>27</end>
      <status>modified</status>
      <modifiedWord>专业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00b724-e916-44cf-ad0b-61b34cecd7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935</Words>
  <Characters>955</Characters>
  <TotalTime>13</TotalTime>
  <ScaleCrop>false</ScaleCrop>
  <LinksUpToDate>false</LinksUpToDate>
  <CharactersWithSpaces>957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2026-03-19T16:35:00Z</dcterms:created>
  <dc:creator>Administrator</dc:creator>
  <cp:lastModifiedBy>朱怡然</cp:lastModifiedBy>
  <dcterms:modified xsi:type="dcterms:W3CDTF">2026-04-22T01:48:06Z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2026-03-19T16:35:57Z</vt:filetime>
  </property>
  <property fmtid="{D5CDD505-2E9C-101B-9397-08002B2CF9AE}" pid="4" name="UsrData">
    <vt:lpwstr>69bbb5679aafeb00202c62c6wl</vt:lpwstr>
  </property>
  <property fmtid="{D5CDD505-2E9C-101B-9397-08002B2CF9AE}" pid="5" name="KSOTemplateDocerSaveRecord">
    <vt:lpwstr>eyJoZGlkIjoiYTcxZWEzZjVmZDZjZjJlNTdmMDc2MDgyOWZiMmNhOTciLCJ1c2VySWQiOiI0MzExMDI3NjEifQ==</vt:lpwstr>
  </property>
  <property fmtid="{D5CDD505-2E9C-101B-9397-08002B2CF9AE}" pid="6" name="KSOProductBuildVer">
    <vt:lpwstr>2052-12.1.0.25865</vt:lpwstr>
  </property>
  <property fmtid="{D5CDD505-2E9C-101B-9397-08002B2CF9AE}" pid="7" name="ICV">
    <vt:lpwstr>DD4C3C63A3464A7C90F0F6629A0E581C_12</vt:lpwstr>
  </property>
</Properties>
</file>