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03AAF">
      <w:pPr>
        <w:keepNext w:val="0"/>
        <w:keepLines w:val="0"/>
        <w:pageBreakBefore w:val="0"/>
        <w:widowControl w:val="0"/>
        <w:kinsoku/>
        <w:overflowPunct/>
        <w:topLinePunct w:val="0"/>
        <w:autoSpaceDE/>
        <w:autoSpaceDN/>
        <w:bidi w:val="0"/>
        <w:adjustRightInd/>
        <w:snapToGrid/>
        <w:spacing w:line="500" w:lineRule="exact"/>
        <w:textAlignment w:val="auto"/>
        <w:rPr>
          <w:rFonts w:hint="default" w:ascii="黑体" w:hAnsi="黑体" w:eastAsia="黑体" w:cs="仿宋_GB2312"/>
          <w:color w:val="auto"/>
          <w:kern w:val="0"/>
          <w:sz w:val="32"/>
          <w:szCs w:val="32"/>
          <w:highlight w:val="none"/>
          <w:shd w:val="clear" w:color="auto" w:fill="auto"/>
          <w:lang w:val="en-US" w:eastAsia="zh-CN"/>
        </w:rPr>
      </w:pPr>
      <w:r>
        <w:rPr>
          <w:rFonts w:hint="eastAsia" w:ascii="黑体" w:hAnsi="黑体" w:eastAsia="黑体" w:cs="仿宋_GB2312"/>
          <w:color w:val="auto"/>
          <w:kern w:val="0"/>
          <w:sz w:val="32"/>
          <w:szCs w:val="32"/>
          <w:highlight w:val="none"/>
          <w:shd w:val="clear" w:color="auto" w:fill="auto"/>
        </w:rPr>
        <w:t>附件</w:t>
      </w:r>
      <w:r>
        <w:rPr>
          <w:rFonts w:hint="eastAsia" w:ascii="黑体" w:hAnsi="黑体" w:eastAsia="黑体" w:cs="仿宋_GB2312"/>
          <w:color w:val="auto"/>
          <w:kern w:val="0"/>
          <w:sz w:val="32"/>
          <w:szCs w:val="32"/>
          <w:highlight w:val="none"/>
          <w:shd w:val="clear" w:color="auto" w:fill="auto"/>
          <w:lang w:val="en-US" w:eastAsia="zh-CN"/>
        </w:rPr>
        <w:t>4</w:t>
      </w:r>
    </w:p>
    <w:p w14:paraId="7064AFAC">
      <w:pPr>
        <w:keepNext w:val="0"/>
        <w:keepLines w:val="0"/>
        <w:pageBreakBefore w:val="0"/>
        <w:widowControl w:val="0"/>
        <w:kinsoku/>
        <w:overflowPunct/>
        <w:topLinePunct w:val="0"/>
        <w:autoSpaceDE/>
        <w:autoSpaceDN/>
        <w:bidi w:val="0"/>
        <w:adjustRightInd/>
        <w:snapToGrid/>
        <w:spacing w:line="500" w:lineRule="exact"/>
        <w:jc w:val="center"/>
        <w:textAlignment w:val="auto"/>
        <w:rPr>
          <w:rFonts w:hint="eastAsia" w:ascii="黑体" w:hAnsi="黑体" w:eastAsia="黑体"/>
          <w:color w:val="auto"/>
          <w:sz w:val="44"/>
          <w:szCs w:val="44"/>
          <w:highlight w:val="none"/>
          <w:shd w:val="clear" w:color="auto" w:fill="auto"/>
        </w:rPr>
      </w:pPr>
    </w:p>
    <w:p w14:paraId="4DB7B2D2">
      <w:pPr>
        <w:keepNext w:val="0"/>
        <w:keepLines w:val="0"/>
        <w:pageBreakBefore w:val="0"/>
        <w:widowControl w:val="0"/>
        <w:kinsoku/>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sz w:val="44"/>
          <w:szCs w:val="44"/>
          <w:highlight w:val="none"/>
          <w:shd w:val="clear" w:color="auto" w:fill="auto"/>
        </w:rPr>
      </w:pPr>
      <w:r>
        <w:rPr>
          <w:rFonts w:hint="eastAsia" w:ascii="方正小标宋简体" w:hAnsi="方正小标宋简体" w:eastAsia="方正小标宋简体" w:cs="方正小标宋简体"/>
          <w:color w:val="auto"/>
          <w:sz w:val="44"/>
          <w:szCs w:val="44"/>
          <w:highlight w:val="none"/>
          <w:shd w:val="clear" w:color="auto" w:fill="auto"/>
        </w:rPr>
        <w:t>择业期内尚未落实</w:t>
      </w:r>
      <w:r>
        <w:rPr>
          <w:rFonts w:hint="eastAsia" w:ascii="方正小标宋简体" w:hAnsi="方正小标宋简体" w:eastAsia="方正小标宋简体" w:cs="方正小标宋简体"/>
          <w:color w:val="auto"/>
          <w:sz w:val="44"/>
          <w:szCs w:val="44"/>
          <w:highlight w:val="none"/>
          <w:shd w:val="clear" w:color="auto" w:fill="auto"/>
          <w:lang w:val="en-US" w:eastAsia="zh-CN"/>
        </w:rPr>
        <w:t>过</w:t>
      </w:r>
      <w:r>
        <w:rPr>
          <w:rFonts w:hint="eastAsia" w:ascii="方正小标宋简体" w:hAnsi="方正小标宋简体" w:eastAsia="方正小标宋简体" w:cs="方正小标宋简体"/>
          <w:color w:val="auto"/>
          <w:sz w:val="44"/>
          <w:szCs w:val="44"/>
          <w:highlight w:val="none"/>
          <w:shd w:val="clear" w:color="auto" w:fill="auto"/>
        </w:rPr>
        <w:t>工作单位的</w:t>
      </w:r>
    </w:p>
    <w:p w14:paraId="28C5E6D5">
      <w:pPr>
        <w:keepNext w:val="0"/>
        <w:keepLines w:val="0"/>
        <w:pageBreakBefore w:val="0"/>
        <w:widowControl w:val="0"/>
        <w:kinsoku/>
        <w:overflowPunct/>
        <w:topLinePunct w:val="0"/>
        <w:autoSpaceDE/>
        <w:autoSpaceDN/>
        <w:bidi w:val="0"/>
        <w:adjustRightInd/>
        <w:snapToGrid/>
        <w:spacing w:line="500" w:lineRule="exact"/>
        <w:jc w:val="center"/>
        <w:textAlignment w:val="auto"/>
        <w:rPr>
          <w:rFonts w:hint="eastAsia"/>
          <w:b/>
          <w:color w:val="auto"/>
          <w:sz w:val="44"/>
          <w:szCs w:val="44"/>
          <w:highlight w:val="none"/>
          <w:shd w:val="clear" w:color="auto" w:fill="auto"/>
        </w:rPr>
      </w:pPr>
      <w:r>
        <w:rPr>
          <w:rFonts w:hint="eastAsia" w:ascii="方正小标宋简体" w:hAnsi="方正小标宋简体" w:eastAsia="方正小标宋简体" w:cs="方正小标宋简体"/>
          <w:color w:val="auto"/>
          <w:sz w:val="44"/>
          <w:szCs w:val="44"/>
          <w:highlight w:val="none"/>
          <w:shd w:val="clear" w:color="auto" w:fill="auto"/>
        </w:rPr>
        <w:t>高校毕业生承诺书</w:t>
      </w:r>
    </w:p>
    <w:p w14:paraId="55C60C8F">
      <w:pPr>
        <w:keepNext w:val="0"/>
        <w:keepLines w:val="0"/>
        <w:pageBreakBefore w:val="0"/>
        <w:widowControl w:val="0"/>
        <w:kinsoku/>
        <w:overflowPunct/>
        <w:topLinePunct w:val="0"/>
        <w:autoSpaceDE/>
        <w:autoSpaceDN/>
        <w:bidi w:val="0"/>
        <w:adjustRightInd/>
        <w:snapToGrid/>
        <w:spacing w:line="500" w:lineRule="exact"/>
        <w:jc w:val="center"/>
        <w:textAlignment w:val="auto"/>
        <w:rPr>
          <w:rFonts w:hint="eastAsia"/>
          <w:color w:val="auto"/>
          <w:sz w:val="44"/>
          <w:szCs w:val="44"/>
          <w:highlight w:val="none"/>
          <w:shd w:val="clear" w:color="auto" w:fill="auto"/>
        </w:rPr>
      </w:pPr>
    </w:p>
    <w:p w14:paraId="590E1C7B">
      <w:pPr>
        <w:keepNext w:val="0"/>
        <w:keepLines w:val="0"/>
        <w:pageBreakBefore w:val="0"/>
        <w:widowControl w:val="0"/>
        <w:kinsoku/>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本人系</w:t>
      </w:r>
      <w:r>
        <w:rPr>
          <w:rFonts w:hint="eastAsia" w:ascii="仿宋_GB2312" w:hAnsi="仿宋_GB2312" w:eastAsia="仿宋_GB2312" w:cs="仿宋_GB2312"/>
          <w:color w:val="auto"/>
          <w:sz w:val="32"/>
          <w:szCs w:val="32"/>
          <w:highlight w:val="none"/>
          <w:u w:val="single"/>
          <w:shd w:val="clear" w:color="auto" w:fill="auto"/>
        </w:rPr>
        <w:t xml:space="preserve">   （学校名）   </w:t>
      </w:r>
      <w:r>
        <w:rPr>
          <w:rFonts w:hint="eastAsia" w:ascii="仿宋_GB2312" w:hAnsi="仿宋_GB2312" w:eastAsia="仿宋_GB2312" w:cs="仿宋_GB2312"/>
          <w:color w:val="auto"/>
          <w:sz w:val="32"/>
          <w:szCs w:val="32"/>
          <w:highlight w:val="none"/>
          <w:shd w:val="clear" w:color="auto" w:fill="auto"/>
        </w:rPr>
        <w:t>大学</w:t>
      </w:r>
      <w:r>
        <w:rPr>
          <w:rFonts w:hint="eastAsia" w:ascii="仿宋_GB2312" w:hAnsi="仿宋_GB2312" w:eastAsia="仿宋_GB2312" w:cs="仿宋_GB2312"/>
          <w:color w:val="auto"/>
          <w:sz w:val="32"/>
          <w:szCs w:val="32"/>
          <w:highlight w:val="none"/>
          <w:u w:val="single"/>
          <w:shd w:val="clear" w:color="auto" w:fill="auto"/>
        </w:rPr>
        <w:t xml:space="preserve">  （系名）  </w:t>
      </w:r>
      <w:r>
        <w:rPr>
          <w:rFonts w:hint="eastAsia" w:ascii="仿宋_GB2312" w:hAnsi="仿宋_GB2312" w:eastAsia="仿宋_GB2312" w:cs="仿宋_GB2312"/>
          <w:color w:val="auto"/>
          <w:sz w:val="32"/>
          <w:szCs w:val="32"/>
          <w:highlight w:val="none"/>
          <w:shd w:val="clear" w:color="auto" w:fill="auto"/>
        </w:rPr>
        <w:t>系</w:t>
      </w:r>
      <w:r>
        <w:rPr>
          <w:rFonts w:hint="eastAsia" w:ascii="仿宋_GB2312" w:hAnsi="仿宋_GB2312" w:eastAsia="仿宋_GB2312" w:cs="仿宋_GB2312"/>
          <w:color w:val="auto"/>
          <w:sz w:val="32"/>
          <w:szCs w:val="32"/>
          <w:highlight w:val="none"/>
          <w:u w:val="single"/>
          <w:shd w:val="clear" w:color="auto" w:fill="auto"/>
        </w:rPr>
        <w:t>（专业名称）</w:t>
      </w:r>
      <w:r>
        <w:rPr>
          <w:rFonts w:hint="eastAsia" w:ascii="仿宋_GB2312" w:hAnsi="仿宋_GB2312" w:eastAsia="仿宋_GB2312" w:cs="仿宋_GB2312"/>
          <w:color w:val="auto"/>
          <w:sz w:val="32"/>
          <w:szCs w:val="32"/>
          <w:highlight w:val="none"/>
          <w:shd w:val="clear" w:color="auto" w:fill="auto"/>
        </w:rPr>
        <w:t>专业学生</w:t>
      </w:r>
      <w:r>
        <w:rPr>
          <w:rFonts w:hint="eastAsia" w:ascii="仿宋_GB2312" w:hAnsi="仿宋_GB2312" w:eastAsia="仿宋_GB2312" w:cs="仿宋_GB2312"/>
          <w:color w:val="auto"/>
          <w:sz w:val="32"/>
          <w:szCs w:val="32"/>
          <w:highlight w:val="none"/>
          <w:u w:val="single"/>
          <w:shd w:val="clear" w:color="auto" w:fill="auto"/>
        </w:rPr>
        <w:t xml:space="preserve"> （姓名） </w:t>
      </w:r>
      <w:r>
        <w:rPr>
          <w:rFonts w:hint="eastAsia" w:ascii="仿宋_GB2312" w:hAnsi="仿宋_GB2312" w:eastAsia="仿宋_GB2312" w:cs="仿宋_GB2312"/>
          <w:color w:val="auto"/>
          <w:sz w:val="32"/>
          <w:szCs w:val="32"/>
          <w:highlight w:val="none"/>
          <w:shd w:val="clear" w:color="auto" w:fill="auto"/>
        </w:rPr>
        <w:t>，身份证号码</w:t>
      </w:r>
      <w:r>
        <w:rPr>
          <w:rFonts w:hint="eastAsia" w:ascii="仿宋_GB2312" w:hAnsi="仿宋_GB2312" w:eastAsia="仿宋_GB2312" w:cs="仿宋_GB2312"/>
          <w:color w:val="auto"/>
          <w:sz w:val="32"/>
          <w:szCs w:val="32"/>
          <w:highlight w:val="none"/>
          <w:u w:val="single"/>
          <w:shd w:val="clear" w:color="auto" w:fill="auto"/>
        </w:rPr>
        <w:t xml:space="preserve">                         </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u w:val="single"/>
          <w:shd w:val="clear" w:color="auto" w:fill="auto"/>
        </w:rPr>
        <w:t xml:space="preserve"> (入学年份) </w:t>
      </w:r>
      <w:r>
        <w:rPr>
          <w:rFonts w:hint="eastAsia" w:ascii="仿宋_GB2312" w:hAnsi="仿宋_GB2312" w:eastAsia="仿宋_GB2312" w:cs="仿宋_GB2312"/>
          <w:color w:val="auto"/>
          <w:sz w:val="32"/>
          <w:szCs w:val="32"/>
          <w:highlight w:val="none"/>
          <w:shd w:val="clear" w:color="auto" w:fill="auto"/>
        </w:rPr>
        <w:t>年入学，学制</w:t>
      </w:r>
      <w:r>
        <w:rPr>
          <w:rFonts w:hint="eastAsia" w:ascii="仿宋_GB2312" w:hAnsi="仿宋_GB2312" w:eastAsia="仿宋_GB2312" w:cs="仿宋_GB2312"/>
          <w:color w:val="auto"/>
          <w:sz w:val="32"/>
          <w:szCs w:val="32"/>
          <w:highlight w:val="none"/>
          <w:u w:val="single"/>
          <w:shd w:val="clear" w:color="auto" w:fill="auto"/>
        </w:rPr>
        <w:t xml:space="preserve">   </w:t>
      </w:r>
      <w:r>
        <w:rPr>
          <w:rFonts w:hint="eastAsia" w:ascii="仿宋_GB2312" w:hAnsi="仿宋_GB2312" w:eastAsia="仿宋_GB2312" w:cs="仿宋_GB2312"/>
          <w:color w:val="auto"/>
          <w:sz w:val="32"/>
          <w:szCs w:val="32"/>
          <w:highlight w:val="none"/>
          <w:shd w:val="clear" w:color="auto" w:fill="auto"/>
        </w:rPr>
        <w:t>年。</w:t>
      </w:r>
    </w:p>
    <w:p w14:paraId="5D6D2528">
      <w:pPr>
        <w:keepNext w:val="0"/>
        <w:keepLines w:val="0"/>
        <w:pageBreakBefore w:val="0"/>
        <w:widowControl w:val="0"/>
        <w:kinsoku/>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本人知悉，择业期内未落实</w:t>
      </w:r>
      <w:r>
        <w:rPr>
          <w:rFonts w:hint="eastAsia" w:ascii="仿宋_GB2312" w:hAnsi="仿宋_GB2312" w:eastAsia="仿宋_GB2312" w:cs="仿宋_GB2312"/>
          <w:color w:val="auto"/>
          <w:sz w:val="32"/>
          <w:szCs w:val="32"/>
          <w:highlight w:val="none"/>
          <w:shd w:val="clear" w:color="auto" w:fill="auto"/>
          <w:lang w:val="en-US" w:eastAsia="zh-CN"/>
        </w:rPr>
        <w:t>过</w:t>
      </w:r>
      <w:bookmarkStart w:id="0" w:name="_GoBack"/>
      <w:bookmarkEnd w:id="0"/>
      <w:r>
        <w:rPr>
          <w:rFonts w:hint="eastAsia" w:ascii="仿宋_GB2312" w:hAnsi="仿宋_GB2312" w:eastAsia="仿宋_GB2312" w:cs="仿宋_GB2312"/>
          <w:color w:val="auto"/>
          <w:sz w:val="32"/>
          <w:szCs w:val="32"/>
          <w:highlight w:val="none"/>
          <w:shd w:val="clear" w:color="auto" w:fill="auto"/>
        </w:rPr>
        <w:t>工作单位的高校毕业生是指普通高校毕业生离校时和在国家规定的择业期内未落实过工作单位，其户口、档案、组织关系仍保留在原毕业学校，或保留在各级毕业生就业指导服务中心等毕业生就业主管部门、人才交流服务机构和公共就业服务机构的毕业生。资格审查贯穿招聘全过程，一经发现应聘人员不符合报考岗位要求或弄虚作假的，随时取消其考试和应聘资格。</w:t>
      </w:r>
    </w:p>
    <w:p w14:paraId="0DB88B45">
      <w:pPr>
        <w:pStyle w:val="2"/>
        <w:keepNext w:val="0"/>
        <w:keepLines w:val="0"/>
        <w:pageBreakBefore w:val="0"/>
        <w:widowControl w:val="0"/>
        <w:kinsoku/>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rPr>
        <w:t>本人承诺,提交的材料真实、准确,属于</w:t>
      </w:r>
      <w:r>
        <w:rPr>
          <w:rFonts w:hint="eastAsia" w:ascii="仿宋_GB2312" w:hAnsi="仿宋_GB2312" w:eastAsia="仿宋_GB2312" w:cs="仿宋_GB2312"/>
          <w:color w:val="auto"/>
          <w:sz w:val="32"/>
          <w:szCs w:val="32"/>
          <w:highlight w:val="none"/>
          <w:u w:val="single"/>
          <w:shd w:val="clear" w:color="auto" w:fill="auto"/>
          <w:lang w:val="en-US" w:eastAsia="zh-CN"/>
        </w:rPr>
        <w:t xml:space="preserve">      </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4</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/2025年</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毕业且在择业期内未落实</w:t>
      </w:r>
      <w:r>
        <w:rPr>
          <w:rFonts w:hint="eastAsia" w:ascii="仿宋_GB2312" w:hAnsi="仿宋_GB2312" w:eastAsia="仿宋_GB2312" w:cs="仿宋_GB2312"/>
          <w:color w:val="auto"/>
          <w:sz w:val="32"/>
          <w:szCs w:val="32"/>
          <w:highlight w:val="none"/>
          <w:shd w:val="clear" w:color="auto" w:fill="auto"/>
          <w:lang w:val="en-US" w:eastAsia="zh-CN"/>
        </w:rPr>
        <w:t>过</w:t>
      </w:r>
      <w:r>
        <w:rPr>
          <w:rFonts w:hint="eastAsia" w:ascii="仿宋_GB2312" w:hAnsi="仿宋_GB2312" w:eastAsia="仿宋_GB2312" w:cs="仿宋_GB2312"/>
          <w:color w:val="auto"/>
          <w:sz w:val="32"/>
          <w:szCs w:val="32"/>
          <w:highlight w:val="none"/>
          <w:shd w:val="clear" w:color="auto" w:fill="auto"/>
        </w:rPr>
        <w:t>工作单位的普通高校毕业生</w:t>
      </w:r>
      <w:r>
        <w:rPr>
          <w:rFonts w:hint="eastAsia" w:ascii="仿宋_GB2312" w:hAnsi="仿宋_GB2312" w:eastAsia="仿宋_GB2312" w:cs="仿宋_GB2312"/>
          <w:color w:val="auto"/>
          <w:sz w:val="32"/>
          <w:szCs w:val="32"/>
          <w:highlight w:val="none"/>
          <w:shd w:val="clear" w:color="auto" w:fill="auto"/>
          <w:lang w:eastAsia="zh-CN"/>
        </w:rPr>
        <w:t>，在择业期内处于</w:t>
      </w:r>
      <w:r>
        <w:rPr>
          <w:rFonts w:hint="eastAsia" w:ascii="仿宋_GB2312" w:hAnsi="仿宋_GB2312" w:eastAsia="仿宋_GB2312" w:cs="仿宋_GB2312"/>
          <w:color w:val="auto"/>
          <w:sz w:val="32"/>
          <w:szCs w:val="32"/>
          <w:highlight w:val="none"/>
          <w:u w:val="single"/>
          <w:shd w:val="clear" w:color="auto" w:fill="auto"/>
          <w:lang w:val="en-US" w:eastAsia="zh-CN"/>
        </w:rPr>
        <w:t xml:space="preserve">         </w:t>
      </w:r>
      <w:r>
        <w:rPr>
          <w:rFonts w:hint="eastAsia" w:ascii="仿宋_GB2312" w:hAnsi="仿宋_GB2312" w:eastAsia="仿宋_GB2312" w:cs="仿宋_GB2312"/>
          <w:color w:val="auto"/>
          <w:sz w:val="32"/>
          <w:szCs w:val="32"/>
          <w:highlight w:val="none"/>
          <w:shd w:val="clear" w:color="auto" w:fill="auto"/>
          <w:lang w:eastAsia="zh-CN"/>
        </w:rPr>
        <w:t>（待业</w:t>
      </w:r>
      <w:r>
        <w:rPr>
          <w:rFonts w:hint="eastAsia" w:ascii="仿宋_GB2312" w:hAnsi="仿宋_GB2312" w:eastAsia="仿宋_GB2312" w:cs="仿宋_GB2312"/>
          <w:color w:val="auto"/>
          <w:sz w:val="32"/>
          <w:szCs w:val="32"/>
          <w:highlight w:val="none"/>
          <w:shd w:val="clear" w:color="auto" w:fill="auto"/>
          <w:lang w:val="en-US" w:eastAsia="zh-CN"/>
        </w:rPr>
        <w:t>/</w:t>
      </w:r>
      <w:r>
        <w:rPr>
          <w:rFonts w:hint="eastAsia" w:ascii="仿宋_GB2312" w:hAnsi="仿宋_GB2312" w:eastAsia="仿宋_GB2312" w:cs="仿宋_GB2312"/>
          <w:color w:val="auto"/>
          <w:sz w:val="32"/>
          <w:szCs w:val="32"/>
          <w:highlight w:val="none"/>
          <w:shd w:val="clear" w:color="auto" w:fill="auto"/>
          <w:lang w:eastAsia="zh-CN"/>
        </w:rPr>
        <w:t>灵活就业</w:t>
      </w:r>
      <w:r>
        <w:rPr>
          <w:rFonts w:hint="eastAsia" w:ascii="仿宋_GB2312" w:hAnsi="仿宋_GB2312" w:eastAsia="仿宋_GB2312" w:cs="仿宋_GB2312"/>
          <w:color w:val="auto"/>
          <w:sz w:val="32"/>
          <w:szCs w:val="32"/>
          <w:highlight w:val="none"/>
          <w:shd w:val="clear" w:color="auto" w:fill="auto"/>
          <w:lang w:val="en-US" w:eastAsia="zh-CN"/>
        </w:rPr>
        <w:t>/</w:t>
      </w:r>
      <w:r>
        <w:rPr>
          <w:rFonts w:hint="eastAsia" w:ascii="仿宋_GB2312" w:hAnsi="仿宋_GB2312" w:eastAsia="仿宋_GB2312" w:cs="仿宋_GB2312"/>
          <w:color w:val="auto"/>
          <w:sz w:val="32"/>
          <w:szCs w:val="32"/>
          <w:highlight w:val="none"/>
          <w:shd w:val="clear" w:color="auto" w:fill="auto"/>
          <w:lang w:eastAsia="zh-CN"/>
        </w:rPr>
        <w:t>自主创业）状态，且未与工作单位签订过劳动、聘用合同，用人单位未缴纳社保。</w:t>
      </w:r>
    </w:p>
    <w:p w14:paraId="6056C4C5">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highlight w:val="none"/>
          <w:shd w:val="clear" w:color="auto" w:fill="auto"/>
        </w:rPr>
      </w:pPr>
    </w:p>
    <w:p w14:paraId="0CF37A85">
      <w:pPr>
        <w:pStyle w:val="2"/>
        <w:rPr>
          <w:rFonts w:hint="eastAsia" w:ascii="仿宋_GB2312" w:hAnsi="仿宋_GB2312" w:eastAsia="仿宋_GB2312" w:cs="仿宋_GB2312"/>
          <w:color w:val="auto"/>
          <w:sz w:val="32"/>
          <w:szCs w:val="32"/>
          <w:highlight w:val="none"/>
          <w:shd w:val="clear" w:color="auto" w:fill="auto"/>
        </w:rPr>
      </w:pPr>
    </w:p>
    <w:p w14:paraId="0A1948C6">
      <w:pPr>
        <w:pStyle w:val="3"/>
        <w:rPr>
          <w:rFonts w:hint="eastAsia"/>
          <w:color w:val="auto"/>
          <w:highlight w:val="none"/>
          <w:shd w:val="clear" w:color="auto" w:fill="auto"/>
        </w:rPr>
      </w:pPr>
    </w:p>
    <w:p w14:paraId="67CA5B7F">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承诺人</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签字（按手印）：</w:t>
      </w:r>
    </w:p>
    <w:p w14:paraId="42421BE7">
      <w:pPr>
        <w:keepNext w:val="0"/>
        <w:keepLines w:val="0"/>
        <w:pageBreakBefore w:val="0"/>
        <w:widowControl w:val="0"/>
        <w:kinsoku/>
        <w:wordWrap w:val="0"/>
        <w:overflowPunct/>
        <w:topLinePunct w:val="0"/>
        <w:autoSpaceDE/>
        <w:autoSpaceDN/>
        <w:bidi w:val="0"/>
        <w:adjustRightInd/>
        <w:snapToGrid/>
        <w:spacing w:line="500" w:lineRule="exact"/>
        <w:ind w:right="934" w:rightChars="445"/>
        <w:jc w:val="right"/>
        <w:textAlignment w:val="auto"/>
        <w:rPr>
          <w:rFonts w:hint="default"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rPr>
        <w:t xml:space="preserve">                  202</w:t>
      </w:r>
      <w:r>
        <w:rPr>
          <w:rFonts w:hint="eastAsia" w:ascii="仿宋_GB2312" w:hAnsi="仿宋_GB2312" w:eastAsia="仿宋_GB2312" w:cs="仿宋_GB2312"/>
          <w:color w:val="auto"/>
          <w:sz w:val="32"/>
          <w:szCs w:val="32"/>
          <w:highlight w:val="none"/>
          <w:shd w:val="clear" w:color="auto" w:fill="auto"/>
          <w:lang w:val="en-US" w:eastAsia="zh-CN"/>
        </w:rPr>
        <w:t>6</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kern w:val="0"/>
          <w:sz w:val="32"/>
          <w:szCs w:val="32"/>
          <w:highlight w:val="none"/>
          <w:shd w:val="clear" w:color="auto" w:fill="auto"/>
        </w:rPr>
        <w:t>XX</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kern w:val="0"/>
          <w:sz w:val="32"/>
          <w:szCs w:val="32"/>
          <w:highlight w:val="none"/>
          <w:shd w:val="clear" w:color="auto" w:fill="auto"/>
        </w:rPr>
        <w:t>XX</w:t>
      </w:r>
      <w:r>
        <w:rPr>
          <w:rFonts w:hint="eastAsia" w:ascii="仿宋_GB2312" w:hAnsi="仿宋_GB2312" w:eastAsia="仿宋_GB2312" w:cs="仿宋_GB2312"/>
          <w:color w:val="auto"/>
          <w:sz w:val="32"/>
          <w:szCs w:val="32"/>
          <w:highlight w:val="none"/>
          <w:shd w:val="clear" w:color="auto" w:fill="auto"/>
        </w:rPr>
        <w:t>日</w:t>
      </w:r>
    </w:p>
    <w:p w14:paraId="61A9D670">
      <w:pPr>
        <w:keepNext w:val="0"/>
        <w:keepLines w:val="0"/>
        <w:pageBreakBefore w:val="0"/>
        <w:widowControl w:val="0"/>
        <w:kinsoku/>
        <w:overflowPunct/>
        <w:topLinePunct w:val="0"/>
        <w:autoSpaceDE/>
        <w:autoSpaceDN/>
        <w:bidi w:val="0"/>
        <w:adjustRightInd/>
        <w:snapToGrid/>
        <w:spacing w:line="500" w:lineRule="exact"/>
        <w:textAlignment w:val="auto"/>
        <w:rPr>
          <w:color w:val="auto"/>
          <w:highlight w:val="none"/>
          <w:shd w:val="clear" w:color="auto" w:fil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yY2E3MjZkOTFmNzVmOTc0NmQ1ZGFjYWE1MzNjZTgifQ=="/>
  </w:docVars>
  <w:rsids>
    <w:rsidRoot w:val="00000000"/>
    <w:rsid w:val="05BF32A3"/>
    <w:rsid w:val="10AE6A85"/>
    <w:rsid w:val="18A1732B"/>
    <w:rsid w:val="1EDE6925"/>
    <w:rsid w:val="2B2068D4"/>
    <w:rsid w:val="2DB57D84"/>
    <w:rsid w:val="3A863A73"/>
    <w:rsid w:val="3C097D71"/>
    <w:rsid w:val="419F2C60"/>
    <w:rsid w:val="42D27D2A"/>
    <w:rsid w:val="56674A08"/>
    <w:rsid w:val="58C60208"/>
    <w:rsid w:val="5A19426B"/>
    <w:rsid w:val="5C75279A"/>
    <w:rsid w:val="683E658B"/>
    <w:rsid w:val="6B3E1095"/>
    <w:rsid w:val="711F4559"/>
    <w:rsid w:val="7D463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sz w:val="32"/>
    </w:rPr>
  </w:style>
  <w:style w:type="paragraph" w:styleId="3">
    <w:name w:val="Normal Indent"/>
    <w:basedOn w:val="1"/>
    <w:qFormat/>
    <w:uiPriority w:val="0"/>
    <w:pPr>
      <w:spacing w:line="360" w:lineRule="auto"/>
      <w:ind w:firstLine="420" w:firstLineChars="200"/>
    </w:pPr>
    <w:rPr>
      <w:rFonts w:ascii="宋体" w:cs="宋体"/>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368</Words>
  <Characters>380</Characters>
  <Lines>0</Lines>
  <Paragraphs>0</Paragraphs>
  <TotalTime>1</TotalTime>
  <ScaleCrop>false</ScaleCrop>
  <LinksUpToDate>false</LinksUpToDate>
  <CharactersWithSpaces>479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2024-10-25T07:28:00Z</dcterms:created>
  <dc:creator>Administrator</dc:creator>
  <cp:lastModifiedBy>雪落无痕1382698462</cp:lastModifiedBy>
  <dcterms:modified xsi:type="dcterms:W3CDTF">2026-04-27T06:37:43Z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341FB2432CF343558FB506B11C5EB16A_12</vt:lpwstr>
  </property>
  <property fmtid="{D5CDD505-2E9C-101B-9397-08002B2CF9AE}" pid="4" name="KSOTemplateDocerSaveRecord">
    <vt:lpwstr>eyJoZGlkIjoiZTE2Y2Y5Mzg1ZDcwM2RhY2E5NjZhYjc2NTdmNTZiYTEiLCJ1c2VySWQiOiI2ODI5Mjc0In0=</vt:lpwstr>
  </property>
</Properties>
</file>