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b w:val="0"/>
          <w:bCs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1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年绵阳市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事业单位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</w:rPr>
        <w:t>公开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选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调工作人员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</w:pPr>
      <w:r>
        <w:rPr>
          <w:rFonts w:ascii="Times New Roman" w:hAnsi="Times New Roman" w:eastAsia="方正小标宋简体"/>
          <w:b/>
          <w:spacing w:val="-10"/>
          <w:sz w:val="36"/>
          <w:szCs w:val="36"/>
        </w:rPr>
        <w:t>报名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val="en-US" w:eastAsia="zh-CN"/>
        </w:rPr>
        <w:t>信息</w:t>
      </w:r>
      <w:r>
        <w:rPr>
          <w:rFonts w:hint="eastAsia" w:ascii="Times New Roman" w:hAnsi="Times New Roman" w:eastAsia="方正小标宋简体"/>
          <w:b/>
          <w:spacing w:val="-10"/>
          <w:sz w:val="36"/>
          <w:szCs w:val="36"/>
          <w:lang w:eastAsia="zh-CN"/>
        </w:rPr>
        <w:t>样表及填表说明</w:t>
      </w:r>
    </w:p>
    <w:tbl>
      <w:tblPr>
        <w:tblStyle w:val="4"/>
        <w:tblW w:w="99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411"/>
        <w:gridCol w:w="1146"/>
        <w:gridCol w:w="942"/>
        <w:gridCol w:w="264"/>
        <w:gridCol w:w="650"/>
        <w:gridCol w:w="777"/>
        <w:gridCol w:w="1596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姓  名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性  别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color w:val="FF0000"/>
                <w:kern w:val="0"/>
                <w:sz w:val="24"/>
              </w:rPr>
            </w:pPr>
          </w:p>
        </w:tc>
        <w:tc>
          <w:tcPr>
            <w:tcW w:w="202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照 片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  生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月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如：四川省三台县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出生地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如：四川省射洪县</w:t>
            </w:r>
          </w:p>
        </w:tc>
        <w:tc>
          <w:tcPr>
            <w:tcW w:w="2024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民  族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参加工作时间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2024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本科，学士学士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全日制</w:t>
            </w: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普通高等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所学专业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2024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学历学位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硕士，硕士研究生学位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11"/>
                <w:kern w:val="0"/>
                <w:sz w:val="24"/>
                <w:lang w:eastAsia="zh-CN"/>
              </w:rPr>
              <w:t>在职</w:t>
            </w:r>
            <w:r>
              <w:rPr>
                <w:rFonts w:ascii="Times New Roman" w:hAnsi="Times New Roman" w:eastAsia="仿宋_GB2312"/>
                <w:b/>
                <w:spacing w:val="-11"/>
                <w:kern w:val="0"/>
                <w:sz w:val="24"/>
              </w:rPr>
              <w:t>教育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pacing w:val="-17"/>
                <w:kern w:val="0"/>
                <w:sz w:val="24"/>
              </w:rPr>
              <w:t>毕业院校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所学专业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与毕业证或学历学位验证报告上所载一致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取得公务员或事业单位在编在岗正式工作人员身份时间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入编时间，如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2018.04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现工作单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位及职务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现聘岗位类别及等级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专业技术职称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专业、级别，如：网络工程师，中级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报考单位</w:t>
            </w:r>
          </w:p>
        </w:tc>
        <w:tc>
          <w:tcPr>
            <w:tcW w:w="1411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报考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位名称及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位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编码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准确填写并保持通讯畅通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1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个人简历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高中阶段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学习时填起，简历的起止时间到月（年份用4位数字表示，月份用2位数字表示，中间用“.”分隔），前后要衔接，不得空断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情况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填写获得的奖励或记功；受处分的，要填写何年何月因何问题经何单位批准受何种处分，何年何月经何单位批准撤销何种处分。没有受奖励和处分的，要填“无”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近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val="en-US" w:eastAsia="zh-CN"/>
              </w:rPr>
              <w:t>两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年度考核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结果</w:t>
            </w:r>
          </w:p>
        </w:tc>
        <w:tc>
          <w:tcPr>
            <w:tcW w:w="881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家庭主要成员及主要社会关系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eastAsia="zh-CN"/>
              </w:rPr>
              <w:t>依次逐个填：称谓、姓名、出生年月、政治面貌、是否有回避关系、工作单位及职务；（回避规定可在网络查询《事业单位人事管理回避规定》）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>和主管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lang w:eastAsia="zh-CN"/>
              </w:rPr>
              <w:t>组织人社部门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考调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单位资格</w:t>
            </w:r>
            <w:r>
              <w:rPr>
                <w:rFonts w:hint="eastAsia" w:ascii="Times New Roman" w:hAnsi="Times New Roman" w:eastAsia="仿宋_GB2312"/>
                <w:b/>
                <w:spacing w:val="-23"/>
                <w:kern w:val="0"/>
                <w:sz w:val="24"/>
                <w:lang w:eastAsia="zh-CN"/>
              </w:rPr>
              <w:t>复审</w:t>
            </w:r>
            <w:r>
              <w:rPr>
                <w:rFonts w:ascii="Times New Roman" w:hAnsi="Times New Roman" w:eastAsia="仿宋_GB2312"/>
                <w:b/>
                <w:spacing w:val="-23"/>
                <w:kern w:val="0"/>
                <w:sz w:val="24"/>
              </w:rPr>
              <w:t>意见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74" w:firstLineChars="2272"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备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注</w:t>
            </w:r>
          </w:p>
        </w:tc>
        <w:tc>
          <w:tcPr>
            <w:tcW w:w="8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</w:tc>
      </w:tr>
    </w:tbl>
    <w:p>
      <w:pPr>
        <w:widowControl/>
        <w:numPr>
          <w:ilvl w:val="0"/>
          <w:numId w:val="0"/>
        </w:numPr>
        <w:snapToGrid w:val="0"/>
        <w:spacing w:line="280" w:lineRule="exact"/>
        <w:jc w:val="left"/>
      </w:pPr>
      <w:r>
        <w:rPr>
          <w:rFonts w:ascii="Times New Roman" w:hAnsi="仿宋_GB2312" w:eastAsia="仿宋_GB2312"/>
          <w:b/>
          <w:bCs w:val="0"/>
          <w:color w:val="auto"/>
          <w:kern w:val="0"/>
          <w:szCs w:val="21"/>
        </w:rPr>
        <w:t>注：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本次选调采取网上报名方式，在报名系统中填报并缴费完成报名后，请及时打印报名表（双面打印），进入资格复审时</w:t>
      </w:r>
      <w:r>
        <w:rPr>
          <w:rFonts w:ascii="Times New Roman" w:hAnsi="Times New Roman" w:eastAsia="方正仿宋_GBK"/>
          <w:b/>
          <w:bCs w:val="0"/>
          <w:color w:val="auto"/>
          <w:kern w:val="0"/>
          <w:szCs w:val="21"/>
        </w:rPr>
        <w:t>“</w:t>
      </w:r>
      <w:r>
        <w:rPr>
          <w:rFonts w:hint="eastAsia" w:ascii="Times New Roman" w:hAnsi="仿宋_GB2312" w:eastAsia="仿宋_GB2312"/>
          <w:b/>
          <w:bCs w:val="0"/>
          <w:color w:val="auto"/>
          <w:kern w:val="0"/>
          <w:szCs w:val="21"/>
          <w:lang w:val="en-US" w:eastAsia="zh-CN"/>
        </w:rPr>
        <w:t>所在单位和主管单位意见”以及“组织人社部门意见”栏，由所在单位和主管部门以及组织人社部门对表格内容进行审查，签署是否同意报考的意见，并加盖印章。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ZhZjc5ZWQ1ZDEyZmQwMTIwMmU3MGRhZTZkOWUifQ=="/>
  </w:docVars>
  <w:rsids>
    <w:rsidRoot w:val="6C7E0E36"/>
    <w:rsid w:val="01CC36ED"/>
    <w:rsid w:val="07BF02C8"/>
    <w:rsid w:val="135B1C7A"/>
    <w:rsid w:val="1B492ADC"/>
    <w:rsid w:val="21445F4E"/>
    <w:rsid w:val="26060AA0"/>
    <w:rsid w:val="29B82D12"/>
    <w:rsid w:val="2B9C7B8C"/>
    <w:rsid w:val="2D042608"/>
    <w:rsid w:val="2D7846A8"/>
    <w:rsid w:val="2D9D5C31"/>
    <w:rsid w:val="315B2893"/>
    <w:rsid w:val="322A434C"/>
    <w:rsid w:val="339F4905"/>
    <w:rsid w:val="34E04652"/>
    <w:rsid w:val="3C2004B7"/>
    <w:rsid w:val="40462945"/>
    <w:rsid w:val="4BE526FF"/>
    <w:rsid w:val="4D2D4056"/>
    <w:rsid w:val="577D16BE"/>
    <w:rsid w:val="5C8D156E"/>
    <w:rsid w:val="61312D51"/>
    <w:rsid w:val="62E91291"/>
    <w:rsid w:val="63FA485D"/>
    <w:rsid w:val="6C7E0E36"/>
    <w:rsid w:val="759D3939"/>
    <w:rsid w:val="78941A65"/>
    <w:rsid w:val="7D597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587</Characters>
  <Lines>0</Lines>
  <Paragraphs>0</Paragraphs>
  <ScaleCrop>false</ScaleCrop>
  <LinksUpToDate>false</LinksUpToDate>
  <CharactersWithSpaces>640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2021-09-15T09:37:00Z</dcterms:created>
  <dc:creator>jp</dc:creator>
  <cp:lastModifiedBy>何金龙</cp:lastModifiedBy>
  <dcterms:modified xsi:type="dcterms:W3CDTF">2026-05-22T03:01:14Z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80D46D5590684B479A7344BEEFB57823_13</vt:lpwstr>
  </property>
</Properties>
</file>