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1" w:rsidRDefault="007E3C4A">
      <w:pPr>
        <w:rPr>
          <w:rFonts w:ascii="黑体" w:eastAsia="黑体" w:hAnsi="黑体" w:cs="宋体"/>
          <w:sz w:val="32"/>
          <w:szCs w:val="32"/>
        </w:rPr>
      </w:pPr>
      <w:r w:rsidRPr="00E150A4">
        <w:rPr>
          <w:rFonts w:ascii="黑体" w:eastAsia="黑体" w:hAnsi="黑体" w:cs="宋体" w:hint="eastAsia"/>
          <w:sz w:val="32"/>
          <w:szCs w:val="32"/>
        </w:rPr>
        <w:t>附件</w:t>
      </w:r>
      <w:r w:rsidR="00E150A4" w:rsidRPr="00E150A4">
        <w:rPr>
          <w:rFonts w:ascii="黑体" w:eastAsia="黑体" w:hAnsi="黑体" w:cs="宋体" w:hint="eastAsia"/>
          <w:sz w:val="32"/>
          <w:szCs w:val="32"/>
        </w:rPr>
        <w:t>5</w:t>
      </w:r>
    </w:p>
    <w:p w:rsidR="00E150A4" w:rsidRPr="00E150A4" w:rsidRDefault="00E150A4">
      <w:pPr>
        <w:rPr>
          <w:rFonts w:ascii="黑体" w:eastAsia="黑体" w:hAnsi="黑体" w:cs="宋体"/>
          <w:sz w:val="32"/>
          <w:szCs w:val="32"/>
        </w:rPr>
      </w:pPr>
    </w:p>
    <w:p w:rsidR="00E150A4" w:rsidRDefault="007E3C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</w:t>
      </w:r>
      <w:r w:rsidRPr="00032EAB">
        <w:rPr>
          <w:rFonts w:ascii="方正小标宋简体" w:eastAsia="方正小标宋简体" w:hAnsi="方正小标宋简体" w:cs="方正小标宋简体" w:hint="eastAsia"/>
          <w:sz w:val="44"/>
          <w:szCs w:val="44"/>
        </w:rPr>
        <w:t>松原市</w:t>
      </w:r>
      <w:r w:rsidR="00D146BA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市直</w:t>
      </w:r>
      <w:r w:rsidRPr="00032EAB"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事业单位公开招聘工作人员（含专项招聘高校毕业生）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《医学基础知识》</w:t>
      </w:r>
    </w:p>
    <w:p w:rsidR="007515D1" w:rsidRDefault="007E3C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考试大纲</w:t>
      </w:r>
    </w:p>
    <w:p w:rsidR="007515D1" w:rsidRDefault="007515D1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515D1" w:rsidRDefault="007E3C4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根据吉林省事业单位公开招聘工作人员有关文件精神和松原市</w:t>
      </w:r>
      <w:r w:rsidR="00D146BA">
        <w:rPr>
          <w:rFonts w:ascii="仿宋_GB2312" w:eastAsia="仿宋_GB2312" w:hAnsi="仿宋_GB2312" w:cs="仿宋_GB2312" w:hint="eastAsia"/>
          <w:sz w:val="32"/>
          <w:szCs w:val="32"/>
        </w:rPr>
        <w:t>市直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事业单位公开招聘工作人员（含专项招聘高校毕业生）笔试工作需要，拟定</w:t>
      </w:r>
      <w:r w:rsidR="00D146BA">
        <w:rPr>
          <w:rFonts w:ascii="仿宋_GB2312" w:eastAsia="仿宋_GB2312" w:hAnsi="仿宋_GB2312" w:cs="仿宋_GB2312" w:hint="eastAsia"/>
          <w:sz w:val="32"/>
          <w:szCs w:val="32"/>
        </w:rPr>
        <w:t>2026年</w:t>
      </w:r>
      <w:r>
        <w:rPr>
          <w:rFonts w:ascii="仿宋_GB2312" w:eastAsia="仿宋_GB2312" w:hAnsi="仿宋_GB2312" w:cs="仿宋_GB2312" w:hint="eastAsia"/>
          <w:sz w:val="32"/>
          <w:szCs w:val="32"/>
        </w:rPr>
        <w:t>松原市</w:t>
      </w:r>
      <w:r w:rsidR="00D146BA">
        <w:rPr>
          <w:rFonts w:ascii="仿宋_GB2312" w:eastAsia="仿宋_GB2312" w:hAnsi="仿宋_GB2312" w:cs="仿宋_GB2312" w:hint="eastAsia"/>
          <w:sz w:val="32"/>
          <w:szCs w:val="32"/>
        </w:rPr>
        <w:t>市直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事业单位公开招聘工作人员（含专项招聘高校毕业生）《医学基础知识》考试大纲。此大纲涵盖的内容为纲领性内容，仅为考生复习提供一定的参考和借鉴。</w:t>
      </w:r>
    </w:p>
    <w:p w:rsidR="007515D1" w:rsidRDefault="007E3C4A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一、考试科目名称、时限及分值</w:t>
      </w:r>
    </w:p>
    <w:p w:rsidR="007515D1" w:rsidRDefault="007E3C4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《医学基础知识》考试时限为90分钟，满分为100分。</w:t>
      </w:r>
    </w:p>
    <w:p w:rsidR="007515D1" w:rsidRDefault="007E3C4A">
      <w:pPr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二、考试形式</w:t>
      </w:r>
    </w:p>
    <w:p w:rsidR="007515D1" w:rsidRDefault="007E3C4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采用闭卷的方式，全部为客观题。</w:t>
      </w:r>
    </w:p>
    <w:p w:rsidR="007515D1" w:rsidRDefault="007E3C4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三、考试题型</w:t>
      </w:r>
    </w:p>
    <w:p w:rsidR="007515D1" w:rsidRDefault="007E3C4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客观化试题，题型为单项选择题、多项选择题、判断题。</w:t>
      </w:r>
    </w:p>
    <w:p w:rsidR="007515D1" w:rsidRDefault="00E150A4" w:rsidP="00E150A4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7E3C4A">
        <w:rPr>
          <w:rFonts w:ascii="黑体" w:eastAsia="黑体" w:hAnsi="黑体" w:hint="eastAsia"/>
          <w:sz w:val="32"/>
          <w:szCs w:val="32"/>
        </w:rPr>
        <w:t>考试参考内容</w:t>
      </w:r>
    </w:p>
    <w:p w:rsidR="007515D1" w:rsidRDefault="007E3C4A" w:rsidP="00A16B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笔试范围为人体解剖学、生理学、医学微生物学、医学免疫学、病理学、药理学、诊断学、内科学、</w:t>
      </w:r>
      <w:r w:rsidR="00A16B9C">
        <w:rPr>
          <w:rFonts w:ascii="仿宋_GB2312" w:eastAsia="仿宋_GB2312" w:hAnsi="仿宋_GB2312" w:cs="仿宋_GB2312" w:hint="eastAsia"/>
          <w:sz w:val="32"/>
          <w:szCs w:val="32"/>
        </w:rPr>
        <w:t>外科学、妇科学、儿科学、中医学、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卫生法学、医患沟通与技巧。</w:t>
      </w:r>
    </w:p>
    <w:p w:rsidR="007515D1" w:rsidRDefault="007E3C4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:rsidR="007515D1" w:rsidRDefault="007E3C4A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松原市人力资源和社会保障局</w:t>
      </w:r>
    </w:p>
    <w:p w:rsidR="007515D1" w:rsidRDefault="007E3C4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E150A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2026年5月2</w:t>
      </w:r>
      <w:r w:rsidR="00D146BA">
        <w:rPr>
          <w:rFonts w:ascii="仿宋_GB2312" w:eastAsia="仿宋_GB2312" w:hAnsi="仿宋_GB2312" w:cs="仿宋_GB2312" w:hint="eastAsia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515D1">
      <w:headerReference w:type="default" r:id="rId9"/>
      <w:footerReference w:type="default" r:id="rId10"/>
      <w:pgSz w:w="11906" w:h="16838"/>
      <w:pgMar w:top="1440" w:right="1179" w:bottom="1440" w:left="115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EE" w:rsidRDefault="00D730EE">
      <w:r>
        <w:separator/>
      </w:r>
    </w:p>
  </w:endnote>
  <w:endnote w:type="continuationSeparator" w:id="0">
    <w:p w:rsidR="00D730EE" w:rsidRDefault="00D7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1" w:rsidRDefault="007E3C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515D1" w:rsidRDefault="007E3C4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146BA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sorgEAAEEDAAAOAAAAZHJzL2Uyb0RvYy54bWysUktu2zAQ3RfIHQjuY0peBIZgOQgQJChQ&#10;pAHSHoCmSIsAfxjSlnyB9gZdddN9z+VzdEhLTtPuim6omSH15r03s74drSEHCVF719J6UVEinfCd&#10;druWfv70cL2iJCbuOm68ky09ykhvN1fv1kNo5NL33nQSCIK42AyhpX1KoWEsil5aHhc+SIeXyoPl&#10;CVPYsQ74gOjWsGVV3bDBQxfACxkjVu/Pl3RT8JWSIn1UKspETEuRWyonlHObT7ZZ82YHPPRaTDT4&#10;P7CwXDtseoG654mTPei/oKwW4KNXaSG8ZV4pLWTRgGrq6g81Lz0PsmhBc2K42BT/H6x4OjwD0R3O&#10;jhLHLY7o9O3r6fvP048vpM72DCE2+OolPMOURQyz1lGBzV9UQcZi6fFiqRwTEVisV8vVqkLnBd7N&#10;CeKw198DxPQovSU5aCngzIqV/PAhpvPT+Unu5vyDNgbrvDHuTQExc4VlxmeOOUrjdpyIb313RLUD&#10;jrulDveREvPeoZt5M+YA5mA7B/sAetcjtbrwiuFun5BE4ZY7nGGnxjinom7aqbwIv+fl1evmb34B&#10;AAD//wMAUEsDBBQABgAIAAAAIQB7ljAF1gAAAAUBAAAPAAAAZHJzL2Rvd25yZXYueG1sTI/NasMw&#10;EITvhb6D2EJvjRwfinEshxIIJKWXOH0AxVr/UGllJCV2377bUmgvyw6zzH5TbRdnxQ1DHD0pWK8y&#10;EEitNyP1Ct7P+6cCREyajLaeUMEnRtjW93eVLo2f6YS3JvWCQyiWWsGQ0lRKGdsBnY4rPyGx1/ng&#10;dGIZemmCnjncWZln2bN0eiT+MOgJdwO2H83VKZDnZj8XjQ2Zf827N3s8nDr0Sj0+LC8bEAmX9HcM&#10;3/iMDjUzXfyVTBRWARdJP5O9vChYXn4XWVfyP339BQAA//8DAFBLAQItABQABgAIAAAAIQC2gziS&#10;/gAAAOEBAAATAAAAAAAAAAAAAAAAAAAAAABbQ29udGVudF9UeXBlc10ueG1sUEsBAi0AFAAGAAgA&#10;AAAhADj9If/WAAAAlAEAAAsAAAAAAAAAAAAAAAAALwEAAF9yZWxzLy5yZWxzUEsBAi0AFAAGAAgA&#10;AAAhABs4iyiuAQAAQQMAAA4AAAAAAAAAAAAAAAAALgIAAGRycy9lMm9Eb2MueG1sUEsBAi0AFAAG&#10;AAgAAAAhAHuWMAXWAAAABQEAAA8AAAAAAAAAAAAAAAAACAQAAGRycy9kb3ducmV2LnhtbFBLBQYA&#10;AAAABAAEAPMAAAALBQAAAAA=&#10;" filled="f" stroked="f">
              <v:textbox style="mso-fit-shape-to-text:t" inset="0,0,0,0">
                <w:txbxContent>
                  <w:p w:rsidR="007515D1" w:rsidRDefault="007E3C4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146BA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EE" w:rsidRDefault="00D730EE">
      <w:r>
        <w:separator/>
      </w:r>
    </w:p>
  </w:footnote>
  <w:footnote w:type="continuationSeparator" w:id="0">
    <w:p w:rsidR="00D730EE" w:rsidRDefault="00D7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1" w:rsidRDefault="007515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E7A"/>
    <w:multiLevelType w:val="singleLevel"/>
    <w:tmpl w:val="14066E7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D1"/>
    <w:rsid w:val="00032EAB"/>
    <w:rsid w:val="007515D1"/>
    <w:rsid w:val="007E3C4A"/>
    <w:rsid w:val="00A16B9C"/>
    <w:rsid w:val="00A63F80"/>
    <w:rsid w:val="00D12F58"/>
    <w:rsid w:val="00D146BA"/>
    <w:rsid w:val="00D730EE"/>
    <w:rsid w:val="00DF6F37"/>
    <w:rsid w:val="00E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qinger</dc:creator>
  <cp:lastModifiedBy>xb21cn</cp:lastModifiedBy>
  <cp:revision>5</cp:revision>
  <cp:lastPrinted>2026-05-21T10:12:00Z</cp:lastPrinted>
  <dcterms:created xsi:type="dcterms:W3CDTF">2018-08-14T22:20:00Z</dcterms:created>
  <dcterms:modified xsi:type="dcterms:W3CDTF">2026-05-25T01:11:00Z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9F164EC55554E29B9CBA0E6A0EED6B2D_43</vt:lpwstr>
  </property>
</Properties>
</file>