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38841">
      <w:pPr>
        <w:spacing w:after="156" w:afterLines="50"/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附 </w:t>
      </w:r>
      <w:r>
        <w:rPr>
          <w:rFonts w:hint="eastAsia" w:ascii="仿宋" w:hAnsi="仿宋" w:eastAsia="仿宋"/>
          <w:b/>
          <w:sz w:val="28"/>
          <w:szCs w:val="28"/>
        </w:rPr>
        <w:t>1、招聘岗位及任职要求.doc</w:t>
      </w:r>
    </w:p>
    <w:p w14:paraId="711745C0">
      <w:pPr>
        <w:spacing w:after="156" w:afterLines="50"/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岗位需求总表</w:t>
      </w:r>
    </w:p>
    <w:tbl>
      <w:tblPr>
        <w:tblStyle w:val="14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218"/>
        <w:gridCol w:w="1973"/>
        <w:gridCol w:w="4306"/>
      </w:tblGrid>
      <w:tr w14:paraId="1FB5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1" w:type="dxa"/>
          </w:tcPr>
          <w:p w14:paraId="66AA4EAA"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18" w:type="dxa"/>
          </w:tcPr>
          <w:p w14:paraId="767C4619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1973" w:type="dxa"/>
          </w:tcPr>
          <w:p w14:paraId="1F1A8C41"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人员需求数量</w:t>
            </w:r>
          </w:p>
        </w:tc>
        <w:tc>
          <w:tcPr>
            <w:tcW w:w="4306" w:type="dxa"/>
          </w:tcPr>
          <w:p w14:paraId="63D16548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2F3E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21" w:type="dxa"/>
            <w:vAlign w:val="center"/>
          </w:tcPr>
          <w:p w14:paraId="676E50B9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2B97B7BF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服装与艺术系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3D83008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7E2A9AB0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专业教师1名，系行政秘书1名</w:t>
            </w:r>
          </w:p>
        </w:tc>
      </w:tr>
      <w:tr w14:paraId="329A7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vAlign w:val="center"/>
          </w:tcPr>
          <w:p w14:paraId="629613D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8" w:type="dxa"/>
            <w:vAlign w:val="center"/>
          </w:tcPr>
          <w:p w14:paraId="15438ED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电子信息工程系</w:t>
            </w:r>
          </w:p>
        </w:tc>
        <w:tc>
          <w:tcPr>
            <w:tcW w:w="1973" w:type="dxa"/>
            <w:vAlign w:val="center"/>
          </w:tcPr>
          <w:p w14:paraId="77FD7F6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306" w:type="dxa"/>
            <w:vAlign w:val="center"/>
          </w:tcPr>
          <w:p w14:paraId="79047B29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专业带头人3名；专业教师10名，系行政专员1名。</w:t>
            </w:r>
          </w:p>
        </w:tc>
      </w:tr>
      <w:tr w14:paraId="29DF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1" w:type="dxa"/>
            <w:vAlign w:val="center"/>
          </w:tcPr>
          <w:p w14:paraId="168230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8" w:type="dxa"/>
            <w:vAlign w:val="center"/>
          </w:tcPr>
          <w:p w14:paraId="1F1D5DE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1973" w:type="dxa"/>
            <w:vAlign w:val="center"/>
          </w:tcPr>
          <w:p w14:paraId="08CBC1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306" w:type="dxa"/>
            <w:vAlign w:val="center"/>
          </w:tcPr>
          <w:p w14:paraId="528F2C27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专业带头人2名，专业教师4人，系行政专员1名。</w:t>
            </w:r>
          </w:p>
        </w:tc>
      </w:tr>
      <w:tr w14:paraId="4DFF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vAlign w:val="center"/>
          </w:tcPr>
          <w:p w14:paraId="5673AF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8" w:type="dxa"/>
            <w:vAlign w:val="center"/>
          </w:tcPr>
          <w:p w14:paraId="21AD06F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公共教学部</w:t>
            </w:r>
          </w:p>
        </w:tc>
        <w:tc>
          <w:tcPr>
            <w:tcW w:w="1973" w:type="dxa"/>
            <w:vAlign w:val="center"/>
          </w:tcPr>
          <w:p w14:paraId="52AB494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306" w:type="dxa"/>
            <w:vAlign w:val="center"/>
          </w:tcPr>
          <w:p w14:paraId="63158A57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思政教师5名，体育教师4名，英语教师3名，数学教师2名。</w:t>
            </w:r>
          </w:p>
        </w:tc>
      </w:tr>
      <w:tr w14:paraId="1F217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21" w:type="dxa"/>
            <w:vAlign w:val="center"/>
          </w:tcPr>
          <w:p w14:paraId="5D95099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18" w:type="dxa"/>
            <w:vAlign w:val="center"/>
          </w:tcPr>
          <w:p w14:paraId="6DB629D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教学与质控中心</w:t>
            </w:r>
          </w:p>
        </w:tc>
        <w:tc>
          <w:tcPr>
            <w:tcW w:w="1973" w:type="dxa"/>
            <w:vAlign w:val="center"/>
          </w:tcPr>
          <w:p w14:paraId="4F691A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06" w:type="dxa"/>
            <w:vAlign w:val="center"/>
          </w:tcPr>
          <w:p w14:paraId="4BADCA91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行政专员1名，图书管理员1名</w:t>
            </w:r>
          </w:p>
        </w:tc>
      </w:tr>
      <w:tr w14:paraId="31EA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921" w:type="dxa"/>
            <w:vAlign w:val="center"/>
          </w:tcPr>
          <w:p w14:paraId="538CDD9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18" w:type="dxa"/>
            <w:vAlign w:val="center"/>
          </w:tcPr>
          <w:p w14:paraId="7077041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行政管理中心</w:t>
            </w:r>
          </w:p>
        </w:tc>
        <w:tc>
          <w:tcPr>
            <w:tcW w:w="1973" w:type="dxa"/>
            <w:vAlign w:val="center"/>
          </w:tcPr>
          <w:p w14:paraId="245C97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06" w:type="dxa"/>
            <w:vAlign w:val="center"/>
          </w:tcPr>
          <w:p w14:paraId="61F834D4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行政文秘专员1名，综合事务专员1名，网络运维2名。</w:t>
            </w:r>
          </w:p>
        </w:tc>
      </w:tr>
      <w:tr w14:paraId="61B4B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21" w:type="dxa"/>
            <w:vAlign w:val="center"/>
          </w:tcPr>
          <w:p w14:paraId="3234858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18" w:type="dxa"/>
            <w:vAlign w:val="center"/>
          </w:tcPr>
          <w:p w14:paraId="6907C1A2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学生发展中心</w:t>
            </w:r>
          </w:p>
        </w:tc>
        <w:tc>
          <w:tcPr>
            <w:tcW w:w="1973" w:type="dxa"/>
            <w:vAlign w:val="center"/>
          </w:tcPr>
          <w:p w14:paraId="2428280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306" w:type="dxa"/>
            <w:vAlign w:val="center"/>
          </w:tcPr>
          <w:p w14:paraId="0710C69B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学生管理5名，心理教师1名，国防安全1名，招生办公室专员1名。</w:t>
            </w:r>
          </w:p>
        </w:tc>
      </w:tr>
      <w:tr w14:paraId="50B3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3139" w:type="dxa"/>
            <w:gridSpan w:val="2"/>
            <w:vAlign w:val="center"/>
          </w:tcPr>
          <w:p w14:paraId="1326AEA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973" w:type="dxa"/>
            <w:vAlign w:val="center"/>
          </w:tcPr>
          <w:p w14:paraId="45658B15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4306" w:type="dxa"/>
            <w:vAlign w:val="center"/>
          </w:tcPr>
          <w:p w14:paraId="333CFF7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2C976F29">
      <w:pPr>
        <w:spacing w:after="156" w:afterLines="50"/>
        <w:jc w:val="both"/>
        <w:rPr>
          <w:rFonts w:hint="eastAsia"/>
          <w:b/>
          <w:bCs/>
          <w:sz w:val="30"/>
          <w:szCs w:val="30"/>
        </w:rPr>
      </w:pPr>
    </w:p>
    <w:p w14:paraId="49451385">
      <w:pPr>
        <w:spacing w:after="156" w:afterLines="50"/>
        <w:jc w:val="center"/>
        <w:rPr>
          <w:rFonts w:hint="eastAsia"/>
          <w:b/>
          <w:bCs/>
          <w:sz w:val="30"/>
          <w:szCs w:val="30"/>
        </w:rPr>
      </w:pPr>
    </w:p>
    <w:p w14:paraId="57376052">
      <w:pPr>
        <w:spacing w:after="156" w:afterLines="50"/>
        <w:jc w:val="center"/>
        <w:rPr>
          <w:rFonts w:hint="eastAsia"/>
          <w:b/>
          <w:bCs/>
          <w:sz w:val="30"/>
          <w:szCs w:val="30"/>
        </w:rPr>
      </w:pPr>
    </w:p>
    <w:p w14:paraId="0EFC47A1">
      <w:pPr>
        <w:spacing w:after="156" w:afterLines="50"/>
        <w:jc w:val="center"/>
        <w:rPr>
          <w:rFonts w:hint="eastAsia"/>
          <w:b/>
          <w:bCs/>
          <w:sz w:val="30"/>
          <w:szCs w:val="30"/>
        </w:rPr>
      </w:pPr>
    </w:p>
    <w:p w14:paraId="664409FA"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br w:type="page"/>
      </w:r>
    </w:p>
    <w:p w14:paraId="4798833E">
      <w:pPr>
        <w:spacing w:after="156" w:afterLines="50"/>
        <w:jc w:val="center"/>
        <w:rPr>
          <w:rFonts w:hint="eastAsia"/>
          <w:b/>
          <w:bCs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78F7A8">
      <w:pPr>
        <w:spacing w:after="156" w:afterLines="50"/>
        <w:jc w:val="center"/>
        <w:rPr>
          <w:rFonts w:hint="eastAsia"/>
          <w:b/>
          <w:bCs/>
          <w:sz w:val="30"/>
          <w:szCs w:val="30"/>
        </w:rPr>
      </w:pPr>
    </w:p>
    <w:p w14:paraId="1C72E579">
      <w:pPr>
        <w:spacing w:after="156" w:afterLines="50"/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各岗位需求一览表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876"/>
        <w:gridCol w:w="1489"/>
        <w:gridCol w:w="3690"/>
        <w:gridCol w:w="1380"/>
        <w:gridCol w:w="1168"/>
        <w:gridCol w:w="886"/>
        <w:gridCol w:w="709"/>
        <w:gridCol w:w="3637"/>
      </w:tblGrid>
      <w:tr w14:paraId="66F5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tblHeader/>
        </w:trPr>
        <w:tc>
          <w:tcPr>
            <w:tcW w:w="1055" w:type="dxa"/>
            <w:vAlign w:val="center"/>
          </w:tcPr>
          <w:p w14:paraId="5F77BB6B">
            <w:pPr>
              <w:jc w:val="center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876" w:type="dxa"/>
            <w:vAlign w:val="center"/>
          </w:tcPr>
          <w:p w14:paraId="401F8584">
            <w:pPr>
              <w:jc w:val="center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1489" w:type="dxa"/>
            <w:vAlign w:val="center"/>
          </w:tcPr>
          <w:p w14:paraId="679CEF73">
            <w:pPr>
              <w:jc w:val="center"/>
              <w:rPr>
                <w:rFonts w:hint="default" w:ascii="黑体" w:hAnsi="黑体" w:eastAsia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岗位描述</w:t>
            </w:r>
          </w:p>
        </w:tc>
        <w:tc>
          <w:tcPr>
            <w:tcW w:w="3690" w:type="dxa"/>
            <w:vAlign w:val="center"/>
          </w:tcPr>
          <w:p w14:paraId="1AE93935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所学专业</w:t>
            </w:r>
          </w:p>
        </w:tc>
        <w:tc>
          <w:tcPr>
            <w:tcW w:w="1380" w:type="dxa"/>
            <w:vAlign w:val="center"/>
          </w:tcPr>
          <w:p w14:paraId="02BEAA0A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学历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学位</w:t>
            </w:r>
          </w:p>
        </w:tc>
        <w:tc>
          <w:tcPr>
            <w:tcW w:w="1168" w:type="dxa"/>
            <w:vAlign w:val="center"/>
          </w:tcPr>
          <w:p w14:paraId="776ABC29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职称</w:t>
            </w:r>
          </w:p>
        </w:tc>
        <w:tc>
          <w:tcPr>
            <w:tcW w:w="886" w:type="dxa"/>
            <w:vAlign w:val="center"/>
          </w:tcPr>
          <w:p w14:paraId="5F465204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年龄</w:t>
            </w:r>
          </w:p>
        </w:tc>
        <w:tc>
          <w:tcPr>
            <w:tcW w:w="709" w:type="dxa"/>
            <w:vAlign w:val="center"/>
          </w:tcPr>
          <w:p w14:paraId="239AE835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数量</w:t>
            </w:r>
          </w:p>
        </w:tc>
        <w:tc>
          <w:tcPr>
            <w:tcW w:w="3637" w:type="dxa"/>
            <w:vAlign w:val="center"/>
          </w:tcPr>
          <w:p w14:paraId="3533C5CD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备注</w:t>
            </w:r>
          </w:p>
        </w:tc>
      </w:tr>
      <w:tr w14:paraId="5BA5F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5" w:type="dxa"/>
            <w:vMerge w:val="restart"/>
            <w:vAlign w:val="center"/>
          </w:tcPr>
          <w:p w14:paraId="5D87D11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服装与艺术系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76" w:type="dxa"/>
            <w:vAlign w:val="center"/>
          </w:tcPr>
          <w:p w14:paraId="1A475372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1489" w:type="dxa"/>
            <w:vAlign w:val="center"/>
          </w:tcPr>
          <w:p w14:paraId="5A30E77C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专任教师（皮具制作与工艺）</w:t>
            </w:r>
          </w:p>
        </w:tc>
        <w:tc>
          <w:tcPr>
            <w:tcW w:w="3690" w:type="dxa"/>
            <w:vAlign w:val="center"/>
          </w:tcPr>
          <w:p w14:paraId="309378FE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皮具设计与工艺、皮具制作、皮革制品设计、皮革工艺、服装与服饰设计（皮具方向）、产品设计（皮具方向）、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传统手工艺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非遗技艺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）、皮革工程、鞋包设计与工艺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80" w:type="dxa"/>
            <w:vAlign w:val="center"/>
          </w:tcPr>
          <w:p w14:paraId="3B269C7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硕士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研究生学历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及以上</w:t>
            </w:r>
          </w:p>
        </w:tc>
        <w:tc>
          <w:tcPr>
            <w:tcW w:w="1168" w:type="dxa"/>
            <w:vAlign w:val="center"/>
          </w:tcPr>
          <w:p w14:paraId="450CF59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78C7FA7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709" w:type="dxa"/>
            <w:vAlign w:val="center"/>
          </w:tcPr>
          <w:p w14:paraId="36E41E5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37" w:type="dxa"/>
            <w:vAlign w:val="center"/>
          </w:tcPr>
          <w:p w14:paraId="587408D1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本专业从业经历的学历可以放宽到双一流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大学本科学历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 w14:paraId="6E55C9B9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皮具行业高技能骨干、企业技术能手、高级技师可放宽至全日制本科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</w:p>
        </w:tc>
      </w:tr>
      <w:tr w14:paraId="35DF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055" w:type="dxa"/>
            <w:vMerge w:val="continue"/>
            <w:vAlign w:val="center"/>
          </w:tcPr>
          <w:p w14:paraId="5A4F61A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06511B4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管理岗</w:t>
            </w:r>
          </w:p>
        </w:tc>
        <w:tc>
          <w:tcPr>
            <w:tcW w:w="1489" w:type="dxa"/>
            <w:vAlign w:val="center"/>
          </w:tcPr>
          <w:p w14:paraId="1630F082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行政专员</w:t>
            </w:r>
          </w:p>
        </w:tc>
        <w:tc>
          <w:tcPr>
            <w:tcW w:w="3690" w:type="dxa"/>
            <w:vAlign w:val="center"/>
          </w:tcPr>
          <w:p w14:paraId="4B186973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行政管理、公共管理、工商管理、人力资源管理、汉语言文学、文秘、教育学、职业技术教育。</w:t>
            </w:r>
          </w:p>
        </w:tc>
        <w:tc>
          <w:tcPr>
            <w:tcW w:w="1380" w:type="dxa"/>
            <w:vAlign w:val="center"/>
          </w:tcPr>
          <w:p w14:paraId="128D6B3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硕士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研究生学历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及以上</w:t>
            </w:r>
          </w:p>
        </w:tc>
        <w:tc>
          <w:tcPr>
            <w:tcW w:w="1168" w:type="dxa"/>
            <w:vAlign w:val="center"/>
          </w:tcPr>
          <w:p w14:paraId="6596256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14AFB57D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38岁及以下</w:t>
            </w:r>
          </w:p>
        </w:tc>
        <w:tc>
          <w:tcPr>
            <w:tcW w:w="709" w:type="dxa"/>
            <w:vAlign w:val="center"/>
          </w:tcPr>
          <w:p w14:paraId="1E49E1C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37" w:type="dxa"/>
            <w:vAlign w:val="center"/>
          </w:tcPr>
          <w:p w14:paraId="4CF11449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具备公文写作能力，办公与信息化能力，沟通协调能力，档案管理能力。</w:t>
            </w:r>
          </w:p>
          <w:p w14:paraId="7BBEAE50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有服装服饰或皮具类等专业背景、熟悉系部专业建设者优先。</w:t>
            </w:r>
          </w:p>
        </w:tc>
      </w:tr>
      <w:tr w14:paraId="58C0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055" w:type="dxa"/>
            <w:vMerge w:val="restart"/>
            <w:vAlign w:val="center"/>
          </w:tcPr>
          <w:p w14:paraId="5628C691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电子信息工程系（3+11人）</w:t>
            </w:r>
          </w:p>
        </w:tc>
        <w:tc>
          <w:tcPr>
            <w:tcW w:w="876" w:type="dxa"/>
            <w:vAlign w:val="center"/>
          </w:tcPr>
          <w:p w14:paraId="3DC8A80D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1489" w:type="dxa"/>
            <w:vAlign w:val="center"/>
          </w:tcPr>
          <w:p w14:paraId="4E6645D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专任教师（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信息技术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带头人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89C75B3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计算机、电子信息、软件工程、信息与通信工程类等相关专业</w:t>
            </w:r>
          </w:p>
        </w:tc>
        <w:tc>
          <w:tcPr>
            <w:tcW w:w="1380" w:type="dxa"/>
            <w:vAlign w:val="center"/>
          </w:tcPr>
          <w:p w14:paraId="43D5E9B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全日制硕士研究生及以上‌</w:t>
            </w:r>
          </w:p>
        </w:tc>
        <w:tc>
          <w:tcPr>
            <w:tcW w:w="1168" w:type="dxa"/>
            <w:vAlign w:val="center"/>
          </w:tcPr>
          <w:p w14:paraId="1C2EDB9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副高级以上</w:t>
            </w:r>
          </w:p>
        </w:tc>
        <w:tc>
          <w:tcPr>
            <w:tcW w:w="886" w:type="dxa"/>
            <w:vAlign w:val="center"/>
          </w:tcPr>
          <w:p w14:paraId="4A28AA7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不限</w:t>
            </w:r>
          </w:p>
        </w:tc>
        <w:tc>
          <w:tcPr>
            <w:tcW w:w="709" w:type="dxa"/>
            <w:vAlign w:val="center"/>
          </w:tcPr>
          <w:p w14:paraId="38AB614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37" w:type="dxa"/>
            <w:vAlign w:val="center"/>
          </w:tcPr>
          <w:p w14:paraId="7050AD6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（特别优秀者可放宽至本科以上），5年及以上相关教育教学科研或企业技术科研相关岗位工作经验。</w:t>
            </w:r>
          </w:p>
          <w:p w14:paraId="0F8733B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拥有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带头人、骨干教师、企业技术骨干等履历者优先</w:t>
            </w:r>
          </w:p>
        </w:tc>
      </w:tr>
      <w:tr w14:paraId="6EBB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055" w:type="dxa"/>
            <w:vMerge w:val="continue"/>
            <w:vAlign w:val="center"/>
          </w:tcPr>
          <w:p w14:paraId="709EBEF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2703E9C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1489" w:type="dxa"/>
            <w:vAlign w:val="center"/>
          </w:tcPr>
          <w:p w14:paraId="298EBD0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专任教师（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机电、电梯、工业机器人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带头人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690" w:type="dxa"/>
            <w:vAlign w:val="center"/>
          </w:tcPr>
          <w:p w14:paraId="398CE779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电气工程、控制工程类、自动化类等相关专业</w:t>
            </w:r>
          </w:p>
        </w:tc>
        <w:tc>
          <w:tcPr>
            <w:tcW w:w="1380" w:type="dxa"/>
            <w:vAlign w:val="center"/>
          </w:tcPr>
          <w:p w14:paraId="1BEEF469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yellow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全日制硕士研究生及以上</w:t>
            </w:r>
          </w:p>
        </w:tc>
        <w:tc>
          <w:tcPr>
            <w:tcW w:w="1168" w:type="dxa"/>
            <w:vAlign w:val="center"/>
          </w:tcPr>
          <w:p w14:paraId="0E62450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副高级以上</w:t>
            </w:r>
          </w:p>
        </w:tc>
        <w:tc>
          <w:tcPr>
            <w:tcW w:w="886" w:type="dxa"/>
            <w:vAlign w:val="center"/>
          </w:tcPr>
          <w:p w14:paraId="270A6F7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不限</w:t>
            </w:r>
          </w:p>
        </w:tc>
        <w:tc>
          <w:tcPr>
            <w:tcW w:w="709" w:type="dxa"/>
            <w:vAlign w:val="center"/>
          </w:tcPr>
          <w:p w14:paraId="46C35023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637" w:type="dxa"/>
            <w:vAlign w:val="center"/>
          </w:tcPr>
          <w:p w14:paraId="7890ACB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（特别优秀者可放宽至本科以上），5年及以上相关教育教学科研或企业技术科研相关岗位工作经验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 w14:paraId="16D4003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拥有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带头人、骨干教师、企业技术骨干等履历者优先</w:t>
            </w:r>
          </w:p>
        </w:tc>
      </w:tr>
      <w:tr w14:paraId="18AF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055" w:type="dxa"/>
            <w:vMerge w:val="continue"/>
            <w:vAlign w:val="center"/>
          </w:tcPr>
          <w:p w14:paraId="35A2CE8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12531A4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1489" w:type="dxa"/>
            <w:vAlign w:val="center"/>
          </w:tcPr>
          <w:p w14:paraId="5B546DE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专任教师（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电气自动化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带头人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690" w:type="dxa"/>
            <w:vAlign w:val="center"/>
          </w:tcPr>
          <w:p w14:paraId="128229EB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能源动力、电力系统及自动化、电气工程、控制工程、智能电网类等相关专业</w:t>
            </w:r>
          </w:p>
        </w:tc>
        <w:tc>
          <w:tcPr>
            <w:tcW w:w="1380" w:type="dxa"/>
            <w:vAlign w:val="center"/>
          </w:tcPr>
          <w:p w14:paraId="0C696E05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yellow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全日制硕士研究生及以上。</w:t>
            </w:r>
          </w:p>
        </w:tc>
        <w:tc>
          <w:tcPr>
            <w:tcW w:w="1168" w:type="dxa"/>
            <w:vAlign w:val="center"/>
          </w:tcPr>
          <w:p w14:paraId="5BCDD52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副高级以上</w:t>
            </w:r>
          </w:p>
        </w:tc>
        <w:tc>
          <w:tcPr>
            <w:tcW w:w="886" w:type="dxa"/>
            <w:vAlign w:val="center"/>
          </w:tcPr>
          <w:p w14:paraId="6C19898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不限</w:t>
            </w:r>
          </w:p>
        </w:tc>
        <w:tc>
          <w:tcPr>
            <w:tcW w:w="709" w:type="dxa"/>
            <w:vAlign w:val="center"/>
          </w:tcPr>
          <w:p w14:paraId="18EA5F14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637" w:type="dxa"/>
            <w:vAlign w:val="center"/>
          </w:tcPr>
          <w:p w14:paraId="4CA0E1D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（特别优秀者可放宽至本科以上），5年及以上相关教育教学科研或企业技术科研相关岗位工作经验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拥有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带头人、骨干教师、企业技术骨干等履历者优先</w:t>
            </w:r>
          </w:p>
        </w:tc>
      </w:tr>
      <w:tr w14:paraId="2FA2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55" w:type="dxa"/>
            <w:vMerge w:val="continue"/>
            <w:vAlign w:val="center"/>
          </w:tcPr>
          <w:p w14:paraId="1BECA0E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7986771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1489" w:type="dxa"/>
            <w:vAlign w:val="center"/>
          </w:tcPr>
          <w:p w14:paraId="798D9EF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专任教师（大数据、物联网、人工智能）</w:t>
            </w:r>
          </w:p>
        </w:tc>
        <w:tc>
          <w:tcPr>
            <w:tcW w:w="3690" w:type="dxa"/>
            <w:vAlign w:val="center"/>
          </w:tcPr>
          <w:p w14:paraId="509696EB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计算机类、电子信息类、管理科学与工程（大数据管理与应用、信息管理与信息系统方向）、教育硕士（职教领域）等相关专业</w:t>
            </w:r>
          </w:p>
        </w:tc>
        <w:tc>
          <w:tcPr>
            <w:tcW w:w="1380" w:type="dxa"/>
            <w:vAlign w:val="center"/>
          </w:tcPr>
          <w:p w14:paraId="0DBAA81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全日制硕士研究生及以上。教育硕士（职教领域）本科专业需要与专业要求相关。</w:t>
            </w:r>
          </w:p>
        </w:tc>
        <w:tc>
          <w:tcPr>
            <w:tcW w:w="1168" w:type="dxa"/>
            <w:vAlign w:val="center"/>
          </w:tcPr>
          <w:p w14:paraId="48684D1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59B55C7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不限</w:t>
            </w:r>
          </w:p>
        </w:tc>
        <w:tc>
          <w:tcPr>
            <w:tcW w:w="709" w:type="dxa"/>
            <w:vAlign w:val="center"/>
          </w:tcPr>
          <w:p w14:paraId="213E2308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637" w:type="dxa"/>
            <w:vAlign w:val="center"/>
          </w:tcPr>
          <w:p w14:paraId="6B64158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CA3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055" w:type="dxa"/>
            <w:vMerge w:val="continue"/>
            <w:vAlign w:val="center"/>
          </w:tcPr>
          <w:p w14:paraId="661AAE3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6D923984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1489" w:type="dxa"/>
            <w:vAlign w:val="center"/>
          </w:tcPr>
          <w:p w14:paraId="5A25D86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专任教师（电梯工程）</w:t>
            </w:r>
          </w:p>
        </w:tc>
        <w:tc>
          <w:tcPr>
            <w:tcW w:w="3690" w:type="dxa"/>
            <w:vAlign w:val="center"/>
          </w:tcPr>
          <w:p w14:paraId="62E2B625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电梯工程技术、机电工程、机械自动化、电气工程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教育硕士（职教领域）等相关专业</w:t>
            </w:r>
          </w:p>
        </w:tc>
        <w:tc>
          <w:tcPr>
            <w:tcW w:w="1380" w:type="dxa"/>
            <w:vAlign w:val="center"/>
          </w:tcPr>
          <w:p w14:paraId="3959920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全日制硕士研究生及以上。教育硕士（职教领域）本科专业需要与专业要求相关。</w:t>
            </w:r>
          </w:p>
        </w:tc>
        <w:tc>
          <w:tcPr>
            <w:tcW w:w="1168" w:type="dxa"/>
            <w:vAlign w:val="center"/>
          </w:tcPr>
          <w:p w14:paraId="27784D1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4593FBB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不限</w:t>
            </w:r>
          </w:p>
        </w:tc>
        <w:tc>
          <w:tcPr>
            <w:tcW w:w="709" w:type="dxa"/>
            <w:vAlign w:val="center"/>
          </w:tcPr>
          <w:p w14:paraId="7A0BA271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637" w:type="dxa"/>
            <w:vAlign w:val="center"/>
          </w:tcPr>
          <w:p w14:paraId="2BD0AB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9E43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055" w:type="dxa"/>
            <w:vMerge w:val="continue"/>
            <w:vAlign w:val="center"/>
          </w:tcPr>
          <w:p w14:paraId="6908D39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3C53969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1489" w:type="dxa"/>
            <w:vAlign w:val="center"/>
          </w:tcPr>
          <w:p w14:paraId="56CE849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专任教师（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电气自动化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690" w:type="dxa"/>
            <w:vAlign w:val="center"/>
          </w:tcPr>
          <w:p w14:paraId="74F688C2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能源动力、电气工程、控制工程类、教育硕士（职教领域）等相关专业</w:t>
            </w:r>
          </w:p>
        </w:tc>
        <w:tc>
          <w:tcPr>
            <w:tcW w:w="1380" w:type="dxa"/>
            <w:vAlign w:val="center"/>
          </w:tcPr>
          <w:p w14:paraId="3FF88A9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全日制硕士研究生及以上。教育硕士（职教领域）本科专业需要与专业要求相关。</w:t>
            </w:r>
          </w:p>
        </w:tc>
        <w:tc>
          <w:tcPr>
            <w:tcW w:w="1168" w:type="dxa"/>
            <w:vAlign w:val="center"/>
          </w:tcPr>
          <w:p w14:paraId="2963DE2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3FCC59F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不限</w:t>
            </w:r>
          </w:p>
        </w:tc>
        <w:tc>
          <w:tcPr>
            <w:tcW w:w="709" w:type="dxa"/>
            <w:vAlign w:val="center"/>
          </w:tcPr>
          <w:p w14:paraId="171601F7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637" w:type="dxa"/>
            <w:vAlign w:val="center"/>
          </w:tcPr>
          <w:p w14:paraId="5704C8B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80F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055" w:type="dxa"/>
            <w:vMerge w:val="continue"/>
            <w:vAlign w:val="center"/>
          </w:tcPr>
          <w:p w14:paraId="2BBFD62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5151A34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1489" w:type="dxa"/>
            <w:vAlign w:val="center"/>
          </w:tcPr>
          <w:p w14:paraId="51D7BA2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专任教师（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工业机器人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690" w:type="dxa"/>
            <w:vAlign w:val="center"/>
          </w:tcPr>
          <w:p w14:paraId="0CE3471C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自动化、机械电子工程、机器人工程类、教育硕士（职教领域）等相关专业</w:t>
            </w:r>
          </w:p>
        </w:tc>
        <w:tc>
          <w:tcPr>
            <w:tcW w:w="1380" w:type="dxa"/>
            <w:vAlign w:val="center"/>
          </w:tcPr>
          <w:p w14:paraId="051BF0D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全日制硕士研究生及以上。教育硕士（职教领域）本科专业需要与专业要求相关。</w:t>
            </w:r>
          </w:p>
        </w:tc>
        <w:tc>
          <w:tcPr>
            <w:tcW w:w="1168" w:type="dxa"/>
            <w:vAlign w:val="center"/>
          </w:tcPr>
          <w:p w14:paraId="3F789BE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6CD06D7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不限</w:t>
            </w:r>
          </w:p>
        </w:tc>
        <w:tc>
          <w:tcPr>
            <w:tcW w:w="709" w:type="dxa"/>
            <w:vAlign w:val="center"/>
          </w:tcPr>
          <w:p w14:paraId="020007C8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637" w:type="dxa"/>
            <w:vAlign w:val="center"/>
          </w:tcPr>
          <w:p w14:paraId="5C7037B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984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055" w:type="dxa"/>
            <w:vMerge w:val="continue"/>
            <w:vAlign w:val="center"/>
          </w:tcPr>
          <w:p w14:paraId="510F76D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3144313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1489" w:type="dxa"/>
            <w:vAlign w:val="center"/>
          </w:tcPr>
          <w:p w14:paraId="621D075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专任教师（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机电一体化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690" w:type="dxa"/>
            <w:vAlign w:val="center"/>
          </w:tcPr>
          <w:p w14:paraId="5F412FC4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机电一体化技术、机械电子工程、机械设计制造及其自动化、电气工程及其自动化、控制工程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教育硕士（职教领域）等相关专业</w:t>
            </w:r>
          </w:p>
        </w:tc>
        <w:tc>
          <w:tcPr>
            <w:tcW w:w="1380" w:type="dxa"/>
            <w:vAlign w:val="center"/>
          </w:tcPr>
          <w:p w14:paraId="5738A2D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全日制硕士研究生及以上。教育硕士（职教领域）本科专业需要与专业要求相关。</w:t>
            </w:r>
          </w:p>
        </w:tc>
        <w:tc>
          <w:tcPr>
            <w:tcW w:w="1168" w:type="dxa"/>
            <w:vAlign w:val="center"/>
          </w:tcPr>
          <w:p w14:paraId="05DF033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73376F3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不限</w:t>
            </w:r>
          </w:p>
        </w:tc>
        <w:tc>
          <w:tcPr>
            <w:tcW w:w="709" w:type="dxa"/>
            <w:vAlign w:val="center"/>
          </w:tcPr>
          <w:p w14:paraId="18A8575C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637" w:type="dxa"/>
            <w:vAlign w:val="center"/>
          </w:tcPr>
          <w:p w14:paraId="63D8FC5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CA7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055" w:type="dxa"/>
            <w:vMerge w:val="continue"/>
            <w:vAlign w:val="center"/>
          </w:tcPr>
          <w:p w14:paraId="6EE0228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0EBA0BDA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管理岗</w:t>
            </w:r>
          </w:p>
        </w:tc>
        <w:tc>
          <w:tcPr>
            <w:tcW w:w="1489" w:type="dxa"/>
            <w:vAlign w:val="center"/>
          </w:tcPr>
          <w:p w14:paraId="493AA4E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行政专员</w:t>
            </w:r>
          </w:p>
        </w:tc>
        <w:tc>
          <w:tcPr>
            <w:tcW w:w="3690" w:type="dxa"/>
            <w:vAlign w:val="center"/>
          </w:tcPr>
          <w:p w14:paraId="02FD9C29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计算机类、电子信息类、电气工程、控制工程类、文秘类等相关专业</w:t>
            </w:r>
          </w:p>
        </w:tc>
        <w:tc>
          <w:tcPr>
            <w:tcW w:w="1380" w:type="dxa"/>
            <w:vAlign w:val="center"/>
          </w:tcPr>
          <w:p w14:paraId="697743C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全日制本科及以上</w:t>
            </w:r>
          </w:p>
          <w:p w14:paraId="291263D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2368F8A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1A1F3EB6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及以下</w:t>
            </w:r>
          </w:p>
          <w:p w14:paraId="23246D7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DBE76C2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637" w:type="dxa"/>
            <w:vAlign w:val="center"/>
          </w:tcPr>
          <w:p w14:paraId="1AFBE92D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文字功底好，工作认真负责，具备公文写作能力，办公与信息化能力，沟通协调能力，档案管理能力。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全职坐班。</w:t>
            </w:r>
          </w:p>
        </w:tc>
      </w:tr>
      <w:tr w14:paraId="12A0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055" w:type="dxa"/>
            <w:vMerge w:val="restart"/>
            <w:vAlign w:val="center"/>
          </w:tcPr>
          <w:p w14:paraId="43B1E72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经济管理系（2+5人）</w:t>
            </w:r>
          </w:p>
        </w:tc>
        <w:tc>
          <w:tcPr>
            <w:tcW w:w="876" w:type="dxa"/>
            <w:vAlign w:val="center"/>
          </w:tcPr>
          <w:p w14:paraId="71B1BC4A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1489" w:type="dxa"/>
            <w:vAlign w:val="center"/>
          </w:tcPr>
          <w:p w14:paraId="1C121BC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专任教师（物流管理类专业带头人）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923C406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物流工程与管理类、智能制造技术类、交通运输类、供应链管理类相关专业</w:t>
            </w:r>
          </w:p>
        </w:tc>
        <w:tc>
          <w:tcPr>
            <w:tcW w:w="1380" w:type="dxa"/>
            <w:vAlign w:val="center"/>
          </w:tcPr>
          <w:p w14:paraId="58EE4E2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本科以上学历，高级及以上职称，</w:t>
            </w:r>
          </w:p>
        </w:tc>
        <w:tc>
          <w:tcPr>
            <w:tcW w:w="1168" w:type="dxa"/>
            <w:vAlign w:val="center"/>
          </w:tcPr>
          <w:p w14:paraId="21405D4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1D154F7D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65岁及以下</w:t>
            </w:r>
          </w:p>
        </w:tc>
        <w:tc>
          <w:tcPr>
            <w:tcW w:w="709" w:type="dxa"/>
            <w:vAlign w:val="center"/>
          </w:tcPr>
          <w:p w14:paraId="26F83F3B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637" w:type="dxa"/>
            <w:vAlign w:val="center"/>
          </w:tcPr>
          <w:p w14:paraId="4D7C665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有企业工作经历和高校教学经历的双师型教师优先。</w:t>
            </w:r>
          </w:p>
        </w:tc>
      </w:tr>
      <w:tr w14:paraId="2925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055" w:type="dxa"/>
            <w:vMerge w:val="continue"/>
            <w:vAlign w:val="center"/>
          </w:tcPr>
          <w:p w14:paraId="3A8EE43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8741DC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1489" w:type="dxa"/>
            <w:vAlign w:val="center"/>
          </w:tcPr>
          <w:p w14:paraId="4C70152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专任教师（电子商务类专业带头人）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662632D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电子商务类、管理类、计算机类、国际贸易类相关专业</w:t>
            </w:r>
          </w:p>
        </w:tc>
        <w:tc>
          <w:tcPr>
            <w:tcW w:w="1380" w:type="dxa"/>
            <w:vAlign w:val="center"/>
          </w:tcPr>
          <w:p w14:paraId="757468A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本科以上学历，高级及以上职称，</w:t>
            </w:r>
          </w:p>
        </w:tc>
        <w:tc>
          <w:tcPr>
            <w:tcW w:w="1168" w:type="dxa"/>
            <w:vAlign w:val="center"/>
          </w:tcPr>
          <w:p w14:paraId="003E01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2AABE0FE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65岁及以下</w:t>
            </w:r>
          </w:p>
        </w:tc>
        <w:tc>
          <w:tcPr>
            <w:tcW w:w="709" w:type="dxa"/>
            <w:vAlign w:val="center"/>
          </w:tcPr>
          <w:p w14:paraId="2448B3D1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637" w:type="dxa"/>
            <w:vAlign w:val="center"/>
          </w:tcPr>
          <w:p w14:paraId="2B125E3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有企业工作经历和高校教学经历的双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师型教师优先。</w:t>
            </w:r>
          </w:p>
        </w:tc>
      </w:tr>
      <w:tr w14:paraId="3766C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055" w:type="dxa"/>
            <w:vMerge w:val="continue"/>
            <w:vAlign w:val="center"/>
          </w:tcPr>
          <w:p w14:paraId="583BE5E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574D56BC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1489" w:type="dxa"/>
            <w:vAlign w:val="center"/>
          </w:tcPr>
          <w:p w14:paraId="4367968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专任教师（冷链物流技术与管理）</w:t>
            </w:r>
          </w:p>
        </w:tc>
        <w:tc>
          <w:tcPr>
            <w:tcW w:w="3690" w:type="dxa"/>
            <w:vAlign w:val="center"/>
          </w:tcPr>
          <w:p w14:paraId="357DA72E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物流工程与管理（冷链方向）、管理科学与工程（冷链物流方向）、食品科学与工程（冷链方向）、物流与供应链管理、制冷及低温工程等相关专业</w:t>
            </w:r>
          </w:p>
        </w:tc>
        <w:tc>
          <w:tcPr>
            <w:tcW w:w="1380" w:type="dxa"/>
            <w:vAlign w:val="center"/>
          </w:tcPr>
          <w:p w14:paraId="66107EF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全日制硕士研究生及以上。</w:t>
            </w:r>
          </w:p>
        </w:tc>
        <w:tc>
          <w:tcPr>
            <w:tcW w:w="1168" w:type="dxa"/>
            <w:vAlign w:val="center"/>
          </w:tcPr>
          <w:p w14:paraId="7EE162B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21FAC24C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30岁及以下</w:t>
            </w:r>
          </w:p>
        </w:tc>
        <w:tc>
          <w:tcPr>
            <w:tcW w:w="709" w:type="dxa"/>
            <w:vAlign w:val="center"/>
          </w:tcPr>
          <w:p w14:paraId="7B49ED2F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637" w:type="dxa"/>
            <w:vAlign w:val="center"/>
          </w:tcPr>
          <w:p w14:paraId="1352A1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有企业相关工作与实践经验优先，特别优秀者可放宽条件限制</w:t>
            </w:r>
          </w:p>
        </w:tc>
      </w:tr>
      <w:tr w14:paraId="47788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055" w:type="dxa"/>
            <w:vMerge w:val="continue"/>
            <w:vAlign w:val="center"/>
          </w:tcPr>
          <w:p w14:paraId="30FB65A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6C8B1CC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1489" w:type="dxa"/>
            <w:vAlign w:val="center"/>
          </w:tcPr>
          <w:p w14:paraId="605B6A2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专任教师（智能物流技术）</w:t>
            </w:r>
          </w:p>
        </w:tc>
        <w:tc>
          <w:tcPr>
            <w:tcW w:w="3690" w:type="dxa"/>
            <w:vAlign w:val="center"/>
          </w:tcPr>
          <w:p w14:paraId="25B4AAFD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低空物流类、智慧物流类、计算机科学与技术类、电子及自动化类、物流管理与工程类、控制科学与工程类、智能科学与技术类、交通运输工程类等相关专业</w:t>
            </w:r>
          </w:p>
        </w:tc>
        <w:tc>
          <w:tcPr>
            <w:tcW w:w="1380" w:type="dxa"/>
            <w:vAlign w:val="center"/>
          </w:tcPr>
          <w:p w14:paraId="3E8FF7F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全日制硕士研究生及以上。</w:t>
            </w:r>
          </w:p>
        </w:tc>
        <w:tc>
          <w:tcPr>
            <w:tcW w:w="1168" w:type="dxa"/>
            <w:vAlign w:val="center"/>
          </w:tcPr>
          <w:p w14:paraId="22D7DAC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321FD99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30岁及以下</w:t>
            </w:r>
          </w:p>
        </w:tc>
        <w:tc>
          <w:tcPr>
            <w:tcW w:w="709" w:type="dxa"/>
            <w:vAlign w:val="center"/>
          </w:tcPr>
          <w:p w14:paraId="4D2E0126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637" w:type="dxa"/>
            <w:vAlign w:val="center"/>
          </w:tcPr>
          <w:p w14:paraId="7C16E80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有企业相关工作与实践经验优先，特别优秀者可放宽条件限制</w:t>
            </w:r>
          </w:p>
        </w:tc>
      </w:tr>
      <w:tr w14:paraId="4B438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055" w:type="dxa"/>
            <w:vMerge w:val="continue"/>
            <w:vAlign w:val="center"/>
          </w:tcPr>
          <w:p w14:paraId="5DF4F49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2751A8E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1489" w:type="dxa"/>
            <w:vAlign w:val="center"/>
          </w:tcPr>
          <w:p w14:paraId="589406AA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专任教师（跨境</w:t>
            </w:r>
            <w:r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电子商务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3690" w:type="dxa"/>
            <w:vAlign w:val="center"/>
          </w:tcPr>
          <w:p w14:paraId="79572DF3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电子商务、市场营销、国际贸易、计算机科学与技术、信息管理与信息系统、工商管理等相关专业</w:t>
            </w:r>
          </w:p>
        </w:tc>
        <w:tc>
          <w:tcPr>
            <w:tcW w:w="1380" w:type="dxa"/>
            <w:vAlign w:val="center"/>
          </w:tcPr>
          <w:p w14:paraId="4275756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全日制硕士研究生及以上。</w:t>
            </w:r>
          </w:p>
        </w:tc>
        <w:tc>
          <w:tcPr>
            <w:tcW w:w="1168" w:type="dxa"/>
            <w:vAlign w:val="center"/>
          </w:tcPr>
          <w:p w14:paraId="0D066E9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6D2E513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30岁及以下</w:t>
            </w:r>
          </w:p>
        </w:tc>
        <w:tc>
          <w:tcPr>
            <w:tcW w:w="709" w:type="dxa"/>
            <w:vAlign w:val="center"/>
          </w:tcPr>
          <w:p w14:paraId="46C9ABAE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637" w:type="dxa"/>
            <w:vAlign w:val="center"/>
          </w:tcPr>
          <w:p w14:paraId="502964E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有企业相关工作与实践经验优先，特别优秀者可放宽条件限制</w:t>
            </w:r>
          </w:p>
        </w:tc>
      </w:tr>
      <w:tr w14:paraId="18FD6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055" w:type="dxa"/>
            <w:vMerge w:val="continue"/>
            <w:vAlign w:val="center"/>
          </w:tcPr>
          <w:p w14:paraId="31CE34E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1D32A16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管理岗</w:t>
            </w:r>
          </w:p>
        </w:tc>
        <w:tc>
          <w:tcPr>
            <w:tcW w:w="1489" w:type="dxa"/>
            <w:vAlign w:val="center"/>
          </w:tcPr>
          <w:p w14:paraId="5F9E5E3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行政专员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814367E">
            <w:pPr>
              <w:jc w:val="both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行政管理、公共管理、工商管理、人力资源管理、汉语言文学、文秘、教育学、职业技术教育</w:t>
            </w:r>
          </w:p>
        </w:tc>
        <w:tc>
          <w:tcPr>
            <w:tcW w:w="1380" w:type="dxa"/>
            <w:vAlign w:val="center"/>
          </w:tcPr>
          <w:p w14:paraId="51B990A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全日制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硕士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研究生学历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及以上</w:t>
            </w:r>
          </w:p>
        </w:tc>
        <w:tc>
          <w:tcPr>
            <w:tcW w:w="1168" w:type="dxa"/>
            <w:vAlign w:val="center"/>
          </w:tcPr>
          <w:p w14:paraId="6B3DD6A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13C162B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35岁及以下</w:t>
            </w:r>
          </w:p>
        </w:tc>
        <w:tc>
          <w:tcPr>
            <w:tcW w:w="709" w:type="dxa"/>
            <w:vAlign w:val="center"/>
          </w:tcPr>
          <w:p w14:paraId="11F605EB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637" w:type="dxa"/>
            <w:vAlign w:val="center"/>
          </w:tcPr>
          <w:p w14:paraId="5EAE2CC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有职业技术教育经历者优先</w:t>
            </w:r>
          </w:p>
        </w:tc>
      </w:tr>
      <w:tr w14:paraId="6689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055" w:type="dxa"/>
            <w:vMerge w:val="restart"/>
            <w:vAlign w:val="center"/>
          </w:tcPr>
          <w:p w14:paraId="254C241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公共教学部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14人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76" w:type="dxa"/>
            <w:vAlign w:val="center"/>
          </w:tcPr>
          <w:p w14:paraId="54059818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1489" w:type="dxa"/>
            <w:vAlign w:val="center"/>
          </w:tcPr>
          <w:p w14:paraId="04E7B27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专任教师（思政课教师）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41C253B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思想政治教育专业和马克思主义原理专业（马克思主义中国化）</w:t>
            </w:r>
          </w:p>
          <w:p w14:paraId="7FC02D78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450DADB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全日制硕士研究生及以上。</w:t>
            </w:r>
          </w:p>
        </w:tc>
        <w:tc>
          <w:tcPr>
            <w:tcW w:w="1168" w:type="dxa"/>
            <w:vAlign w:val="center"/>
          </w:tcPr>
          <w:p w14:paraId="2EC3343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24C8BD4D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709" w:type="dxa"/>
            <w:vAlign w:val="center"/>
          </w:tcPr>
          <w:p w14:paraId="50D8CA1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637" w:type="dxa"/>
            <w:vAlign w:val="center"/>
          </w:tcPr>
          <w:p w14:paraId="25613C0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2322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55" w:type="dxa"/>
            <w:vMerge w:val="continue"/>
            <w:vAlign w:val="center"/>
          </w:tcPr>
          <w:p w14:paraId="1B61DBC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335B234D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1489" w:type="dxa"/>
            <w:vAlign w:val="center"/>
          </w:tcPr>
          <w:p w14:paraId="2165D85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专任教师（体育教师）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DB87FE1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体育专业（重点大球类、小球类、田径类、艺术体操类）</w:t>
            </w:r>
          </w:p>
          <w:p w14:paraId="2BC7E005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2139533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全日制硕士研究生及以上。</w:t>
            </w:r>
          </w:p>
        </w:tc>
        <w:tc>
          <w:tcPr>
            <w:tcW w:w="1168" w:type="dxa"/>
            <w:vAlign w:val="center"/>
          </w:tcPr>
          <w:p w14:paraId="0B80FF4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2D3132F0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38岁及以下</w:t>
            </w:r>
          </w:p>
        </w:tc>
        <w:tc>
          <w:tcPr>
            <w:tcW w:w="709" w:type="dxa"/>
            <w:vAlign w:val="center"/>
          </w:tcPr>
          <w:p w14:paraId="3BC858D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637" w:type="dxa"/>
            <w:vAlign w:val="center"/>
          </w:tcPr>
          <w:p w14:paraId="485AF38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男女比例1:1</w:t>
            </w:r>
          </w:p>
        </w:tc>
      </w:tr>
      <w:tr w14:paraId="1EFF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055" w:type="dxa"/>
            <w:vMerge w:val="continue"/>
            <w:vAlign w:val="center"/>
          </w:tcPr>
          <w:p w14:paraId="3A7D7A2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0793CA9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1489" w:type="dxa"/>
            <w:vAlign w:val="center"/>
          </w:tcPr>
          <w:p w14:paraId="244B371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专任教师（英语教师）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4DC79AF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英语语言文学、外国语言学及应用语言学等英语类专业</w:t>
            </w:r>
          </w:p>
        </w:tc>
        <w:tc>
          <w:tcPr>
            <w:tcW w:w="1380" w:type="dxa"/>
            <w:vAlign w:val="center"/>
          </w:tcPr>
          <w:p w14:paraId="0C2FB5E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全日制硕士研究生及以上。</w:t>
            </w:r>
          </w:p>
        </w:tc>
        <w:tc>
          <w:tcPr>
            <w:tcW w:w="1168" w:type="dxa"/>
            <w:vAlign w:val="center"/>
          </w:tcPr>
          <w:p w14:paraId="0C8639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23B7CBFA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709" w:type="dxa"/>
            <w:vAlign w:val="center"/>
          </w:tcPr>
          <w:p w14:paraId="0B61696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637" w:type="dxa"/>
            <w:vAlign w:val="center"/>
          </w:tcPr>
          <w:p w14:paraId="2BBF97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D85C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055" w:type="dxa"/>
            <w:vMerge w:val="continue"/>
            <w:vAlign w:val="center"/>
          </w:tcPr>
          <w:p w14:paraId="2461A4F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1DAE9422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1489" w:type="dxa"/>
            <w:vAlign w:val="center"/>
          </w:tcPr>
          <w:p w14:paraId="00980C1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专任教师（数学教师）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063AC1E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基础数学、应用数学、计算数学、概率论与数理统计、等数学类专业</w:t>
            </w:r>
          </w:p>
        </w:tc>
        <w:tc>
          <w:tcPr>
            <w:tcW w:w="1380" w:type="dxa"/>
            <w:vAlign w:val="center"/>
          </w:tcPr>
          <w:p w14:paraId="0CC210F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全日制硕士研究生及以上。</w:t>
            </w:r>
          </w:p>
        </w:tc>
        <w:tc>
          <w:tcPr>
            <w:tcW w:w="1168" w:type="dxa"/>
            <w:vAlign w:val="center"/>
          </w:tcPr>
          <w:p w14:paraId="1BA3449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6CB14442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709" w:type="dxa"/>
            <w:vAlign w:val="center"/>
          </w:tcPr>
          <w:p w14:paraId="01DF396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37" w:type="dxa"/>
            <w:vAlign w:val="center"/>
          </w:tcPr>
          <w:p w14:paraId="7E9862F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966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055" w:type="dxa"/>
            <w:vMerge w:val="restart"/>
            <w:vAlign w:val="center"/>
          </w:tcPr>
          <w:p w14:paraId="49B8D9A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教学与质控中心（2人）</w:t>
            </w:r>
          </w:p>
        </w:tc>
        <w:tc>
          <w:tcPr>
            <w:tcW w:w="876" w:type="dxa"/>
            <w:vAlign w:val="center"/>
          </w:tcPr>
          <w:p w14:paraId="1A0362D1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管理岗</w:t>
            </w:r>
          </w:p>
        </w:tc>
        <w:tc>
          <w:tcPr>
            <w:tcW w:w="1489" w:type="dxa"/>
            <w:vAlign w:val="center"/>
          </w:tcPr>
          <w:p w14:paraId="2E0D7C5D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教学运行管理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A0AE5CF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计算机科学与技术、网络工程、职业教育学</w:t>
            </w:r>
          </w:p>
        </w:tc>
        <w:tc>
          <w:tcPr>
            <w:tcW w:w="1380" w:type="dxa"/>
            <w:vAlign w:val="center"/>
          </w:tcPr>
          <w:p w14:paraId="1AC7A38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硕士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研究生学历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及以上</w:t>
            </w:r>
          </w:p>
        </w:tc>
        <w:tc>
          <w:tcPr>
            <w:tcW w:w="1168" w:type="dxa"/>
            <w:vAlign w:val="center"/>
          </w:tcPr>
          <w:p w14:paraId="3D47810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619668E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38岁及以下</w:t>
            </w:r>
          </w:p>
        </w:tc>
        <w:tc>
          <w:tcPr>
            <w:tcW w:w="709" w:type="dxa"/>
            <w:vAlign w:val="center"/>
          </w:tcPr>
          <w:p w14:paraId="7556FAA6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637" w:type="dxa"/>
            <w:vAlign w:val="top"/>
          </w:tcPr>
          <w:p w14:paraId="0DB98F8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能熟练掌握教务管理系统及计算机应用、有高校教学运行管理经历者优先</w:t>
            </w:r>
          </w:p>
        </w:tc>
      </w:tr>
      <w:tr w14:paraId="68754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055" w:type="dxa"/>
            <w:vMerge w:val="continue"/>
            <w:vAlign w:val="center"/>
          </w:tcPr>
          <w:p w14:paraId="4186E9C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6C6A2D47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教学辅助岗</w:t>
            </w:r>
          </w:p>
        </w:tc>
        <w:tc>
          <w:tcPr>
            <w:tcW w:w="1489" w:type="dxa"/>
            <w:vAlign w:val="center"/>
          </w:tcPr>
          <w:p w14:paraId="73434737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图书管理岗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495CC68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图书馆学、图书情报学、信息资源管理</w:t>
            </w:r>
          </w:p>
        </w:tc>
        <w:tc>
          <w:tcPr>
            <w:tcW w:w="1380" w:type="dxa"/>
            <w:vAlign w:val="center"/>
          </w:tcPr>
          <w:p w14:paraId="5C0D398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1168" w:type="dxa"/>
            <w:vAlign w:val="center"/>
          </w:tcPr>
          <w:p w14:paraId="595D3B9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23566CE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38岁及以下</w:t>
            </w:r>
          </w:p>
        </w:tc>
        <w:tc>
          <w:tcPr>
            <w:tcW w:w="709" w:type="dxa"/>
            <w:vAlign w:val="center"/>
          </w:tcPr>
          <w:p w14:paraId="2A0F4CDA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637" w:type="dxa"/>
            <w:vAlign w:val="top"/>
          </w:tcPr>
          <w:p w14:paraId="5092CE4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有高校图书馆管理经验者优 先</w:t>
            </w:r>
          </w:p>
        </w:tc>
      </w:tr>
      <w:tr w14:paraId="229AC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055" w:type="dxa"/>
            <w:vMerge w:val="restart"/>
            <w:vAlign w:val="center"/>
          </w:tcPr>
          <w:p w14:paraId="3F1761CD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行政管理中心（4人）</w:t>
            </w:r>
          </w:p>
        </w:tc>
        <w:tc>
          <w:tcPr>
            <w:tcW w:w="876" w:type="dxa"/>
            <w:vAlign w:val="center"/>
          </w:tcPr>
          <w:p w14:paraId="215FFDD7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管理岗</w:t>
            </w:r>
          </w:p>
        </w:tc>
        <w:tc>
          <w:tcPr>
            <w:tcW w:w="1489" w:type="dxa"/>
            <w:vAlign w:val="center"/>
          </w:tcPr>
          <w:p w14:paraId="21B28EA1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行政文秘专员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74BCF29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行政管理、公共管理、工商管理、人力资源管理、汉语言文学、文秘、教育学、职业技术教育等相关专业优先</w:t>
            </w:r>
          </w:p>
        </w:tc>
        <w:tc>
          <w:tcPr>
            <w:tcW w:w="1380" w:type="dxa"/>
            <w:vAlign w:val="center"/>
          </w:tcPr>
          <w:p w14:paraId="728981E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1168" w:type="dxa"/>
            <w:vAlign w:val="center"/>
          </w:tcPr>
          <w:p w14:paraId="41405F3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0E22D03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38岁及以下</w:t>
            </w:r>
          </w:p>
        </w:tc>
        <w:tc>
          <w:tcPr>
            <w:tcW w:w="709" w:type="dxa"/>
            <w:vAlign w:val="center"/>
          </w:tcPr>
          <w:p w14:paraId="6C4A08E8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637" w:type="dxa"/>
            <w:vAlign w:val="top"/>
          </w:tcPr>
          <w:p w14:paraId="08D3E09C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具备公文写作能力；办公与信息化能力；沟通协调能力：档案管理能力</w:t>
            </w:r>
          </w:p>
        </w:tc>
      </w:tr>
      <w:tr w14:paraId="5EF69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055" w:type="dxa"/>
            <w:vMerge w:val="continue"/>
            <w:vAlign w:val="center"/>
          </w:tcPr>
          <w:p w14:paraId="484AE6EB">
            <w:pPr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341C9626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管理岗</w:t>
            </w:r>
          </w:p>
        </w:tc>
        <w:tc>
          <w:tcPr>
            <w:tcW w:w="1489" w:type="dxa"/>
            <w:vAlign w:val="center"/>
          </w:tcPr>
          <w:p w14:paraId="297B1D4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综合事务专员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511578D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行政管理、公共管理、工商管理、人力资源管理、汉语言文学、文秘、教育学、职业技术教育等相关专业优先</w:t>
            </w:r>
          </w:p>
        </w:tc>
        <w:tc>
          <w:tcPr>
            <w:tcW w:w="1380" w:type="dxa"/>
            <w:vAlign w:val="center"/>
          </w:tcPr>
          <w:p w14:paraId="3519429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1168" w:type="dxa"/>
            <w:vAlign w:val="center"/>
          </w:tcPr>
          <w:p w14:paraId="1C0BF7C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1DBF83A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30岁及以下</w:t>
            </w:r>
          </w:p>
        </w:tc>
        <w:tc>
          <w:tcPr>
            <w:tcW w:w="709" w:type="dxa"/>
            <w:vAlign w:val="center"/>
          </w:tcPr>
          <w:p w14:paraId="2B1D3A45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637" w:type="dxa"/>
            <w:vAlign w:val="top"/>
          </w:tcPr>
          <w:p w14:paraId="56F5EA63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具备公文写作能力；办公与信息化能力；沟通协调能力：档案管理能力；具有熟练驾驶技术</w:t>
            </w:r>
          </w:p>
        </w:tc>
      </w:tr>
      <w:tr w14:paraId="7AA2C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055" w:type="dxa"/>
            <w:vMerge w:val="continue"/>
            <w:vAlign w:val="center"/>
          </w:tcPr>
          <w:p w14:paraId="21943C0E">
            <w:pPr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7E83A0EE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教学辅助岗</w:t>
            </w:r>
          </w:p>
        </w:tc>
        <w:tc>
          <w:tcPr>
            <w:tcW w:w="1489" w:type="dxa"/>
            <w:vAlign w:val="center"/>
          </w:tcPr>
          <w:p w14:paraId="2DE866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网络运维专员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7183BA8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计算机科学与技术、网络工程、通信工程、信息安全、物联网工程。</w:t>
            </w:r>
          </w:p>
        </w:tc>
        <w:tc>
          <w:tcPr>
            <w:tcW w:w="1380" w:type="dxa"/>
            <w:vAlign w:val="center"/>
          </w:tcPr>
          <w:p w14:paraId="722F14D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硕士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及以上</w:t>
            </w:r>
          </w:p>
        </w:tc>
        <w:tc>
          <w:tcPr>
            <w:tcW w:w="1168" w:type="dxa"/>
            <w:vAlign w:val="center"/>
          </w:tcPr>
          <w:p w14:paraId="4FCF0D9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10EB7189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709" w:type="dxa"/>
            <w:vAlign w:val="center"/>
          </w:tcPr>
          <w:p w14:paraId="03ED0D0D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637" w:type="dxa"/>
            <w:vAlign w:val="top"/>
          </w:tcPr>
          <w:p w14:paraId="611B200A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有高校网络运维经历者优先</w:t>
            </w:r>
          </w:p>
        </w:tc>
      </w:tr>
      <w:tr w14:paraId="2C24B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055" w:type="dxa"/>
            <w:vMerge w:val="restart"/>
            <w:vAlign w:val="center"/>
          </w:tcPr>
          <w:p w14:paraId="469767D4">
            <w:pPr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50CBBA3B">
            <w:pPr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27C598D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学生发展中心（8人）</w:t>
            </w:r>
          </w:p>
          <w:p w14:paraId="00B37208">
            <w:pPr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2423740B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管理岗</w:t>
            </w:r>
          </w:p>
        </w:tc>
        <w:tc>
          <w:tcPr>
            <w:tcW w:w="1489" w:type="dxa"/>
            <w:vAlign w:val="center"/>
          </w:tcPr>
          <w:p w14:paraId="3FDACFC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学生管理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BD635D5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3839B609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全日制硕士研究生及以上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1168" w:type="dxa"/>
            <w:vAlign w:val="center"/>
          </w:tcPr>
          <w:p w14:paraId="487819F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114A0337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35岁及以下</w:t>
            </w:r>
          </w:p>
        </w:tc>
        <w:tc>
          <w:tcPr>
            <w:tcW w:w="709" w:type="dxa"/>
            <w:vAlign w:val="center"/>
          </w:tcPr>
          <w:p w14:paraId="469E9432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637" w:type="dxa"/>
            <w:vAlign w:val="top"/>
          </w:tcPr>
          <w:p w14:paraId="78791643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年及以上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高校学生管理经历、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特别优秀者可放宽至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本科</w:t>
            </w:r>
          </w:p>
        </w:tc>
      </w:tr>
      <w:tr w14:paraId="3BBD4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055" w:type="dxa"/>
            <w:vMerge w:val="continue"/>
            <w:vAlign w:val="center"/>
          </w:tcPr>
          <w:p w14:paraId="4BE0E2B0">
            <w:pPr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69DB6251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管理岗</w:t>
            </w:r>
          </w:p>
        </w:tc>
        <w:tc>
          <w:tcPr>
            <w:tcW w:w="1489" w:type="dxa"/>
            <w:vAlign w:val="center"/>
          </w:tcPr>
          <w:p w14:paraId="40BBDDEC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招生专员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CC46B04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231B140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全日制硕士研究生及以上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E89D37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0C48CFA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35岁及以下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8EAB7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637" w:type="dxa"/>
            <w:shd w:val="clear" w:color="auto" w:fill="auto"/>
            <w:vAlign w:val="top"/>
          </w:tcPr>
          <w:p w14:paraId="4F1AF833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年及以上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高校学生管理经历、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特别优秀者可放宽至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本科</w:t>
            </w:r>
          </w:p>
        </w:tc>
      </w:tr>
      <w:tr w14:paraId="269F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055" w:type="dxa"/>
            <w:vMerge w:val="continue"/>
            <w:vAlign w:val="center"/>
          </w:tcPr>
          <w:p w14:paraId="5194EB85">
            <w:pPr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444557F5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1489" w:type="dxa"/>
            <w:vAlign w:val="center"/>
          </w:tcPr>
          <w:p w14:paraId="1FE27B9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专任教师（心理健康）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9FA942D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教育学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心理学等相关专业</w:t>
            </w:r>
          </w:p>
        </w:tc>
        <w:tc>
          <w:tcPr>
            <w:tcW w:w="1380" w:type="dxa"/>
            <w:vAlign w:val="center"/>
          </w:tcPr>
          <w:p w14:paraId="49C7145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全日制硕士研究生及以上</w:t>
            </w:r>
          </w:p>
        </w:tc>
        <w:tc>
          <w:tcPr>
            <w:tcW w:w="1168" w:type="dxa"/>
            <w:vAlign w:val="center"/>
          </w:tcPr>
          <w:p w14:paraId="39E94FA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40C2D63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 w14:paraId="3C336887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637" w:type="dxa"/>
            <w:vAlign w:val="top"/>
          </w:tcPr>
          <w:p w14:paraId="1569B345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年及以上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高校学生管理经历、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特别优秀者可放宽至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本科</w:t>
            </w:r>
          </w:p>
        </w:tc>
      </w:tr>
      <w:tr w14:paraId="09F88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055" w:type="dxa"/>
            <w:vMerge w:val="continue"/>
            <w:vAlign w:val="center"/>
          </w:tcPr>
          <w:p w14:paraId="3AFBA03F">
            <w:pPr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091A83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E3FF0E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专任教师（国防教育）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73098F3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军事学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政治学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教育学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体育学。</w:t>
            </w:r>
          </w:p>
        </w:tc>
        <w:tc>
          <w:tcPr>
            <w:tcW w:w="1380" w:type="dxa"/>
            <w:vAlign w:val="center"/>
          </w:tcPr>
          <w:p w14:paraId="313980E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全日制硕士研究生及以上</w:t>
            </w:r>
          </w:p>
        </w:tc>
        <w:tc>
          <w:tcPr>
            <w:tcW w:w="1168" w:type="dxa"/>
            <w:vAlign w:val="center"/>
          </w:tcPr>
          <w:p w14:paraId="4FA7AF0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6C6E5D0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35岁及以下</w:t>
            </w:r>
          </w:p>
        </w:tc>
        <w:tc>
          <w:tcPr>
            <w:tcW w:w="709" w:type="dxa"/>
            <w:vAlign w:val="center"/>
          </w:tcPr>
          <w:p w14:paraId="7B2F5CE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637" w:type="dxa"/>
            <w:vAlign w:val="top"/>
          </w:tcPr>
          <w:p w14:paraId="523216B0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年及以上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高校学生管理经历、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特别优秀者可放宽至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本科</w:t>
            </w:r>
          </w:p>
        </w:tc>
      </w:tr>
      <w:tr w14:paraId="1BB62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055" w:type="dxa"/>
            <w:vAlign w:val="center"/>
          </w:tcPr>
          <w:p w14:paraId="4FBBA6C3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876" w:type="dxa"/>
            <w:vAlign w:val="center"/>
          </w:tcPr>
          <w:p w14:paraId="7A5E2473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3E8733A4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039B4EAF"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777E1422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7978CCE9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4F1E9ED7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 w14:paraId="7B527E68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>51</w:t>
            </w:r>
          </w:p>
        </w:tc>
        <w:tc>
          <w:tcPr>
            <w:tcW w:w="3637" w:type="dxa"/>
            <w:vAlign w:val="top"/>
          </w:tcPr>
          <w:p w14:paraId="47919A56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 w14:paraId="2C034FAC">
      <w:pPr>
        <w:widowControl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6838" w:h="11906" w:orient="landscape"/>
      <w:pgMar w:top="1213" w:right="1080" w:bottom="1213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20"/>
    <w:rsid w:val="0000274F"/>
    <w:rsid w:val="00051805"/>
    <w:rsid w:val="00065044"/>
    <w:rsid w:val="0007069C"/>
    <w:rsid w:val="00075FCF"/>
    <w:rsid w:val="0007612B"/>
    <w:rsid w:val="000F6A67"/>
    <w:rsid w:val="00112023"/>
    <w:rsid w:val="00124822"/>
    <w:rsid w:val="00197761"/>
    <w:rsid w:val="001B0DFD"/>
    <w:rsid w:val="002510D7"/>
    <w:rsid w:val="003C4472"/>
    <w:rsid w:val="004014BA"/>
    <w:rsid w:val="0045177A"/>
    <w:rsid w:val="00474141"/>
    <w:rsid w:val="004A7809"/>
    <w:rsid w:val="004D2C9D"/>
    <w:rsid w:val="004F0A9C"/>
    <w:rsid w:val="00592BE3"/>
    <w:rsid w:val="0062596A"/>
    <w:rsid w:val="007D346C"/>
    <w:rsid w:val="00827CB4"/>
    <w:rsid w:val="00860655"/>
    <w:rsid w:val="008820EC"/>
    <w:rsid w:val="008A56D8"/>
    <w:rsid w:val="00905A33"/>
    <w:rsid w:val="00997422"/>
    <w:rsid w:val="009B15E9"/>
    <w:rsid w:val="00A13103"/>
    <w:rsid w:val="00A20FD7"/>
    <w:rsid w:val="00A44FF1"/>
    <w:rsid w:val="00A66B90"/>
    <w:rsid w:val="00A93A90"/>
    <w:rsid w:val="00AF65DE"/>
    <w:rsid w:val="00B23C14"/>
    <w:rsid w:val="00BD3625"/>
    <w:rsid w:val="00C03747"/>
    <w:rsid w:val="00C73A55"/>
    <w:rsid w:val="00C80577"/>
    <w:rsid w:val="00C9507E"/>
    <w:rsid w:val="00CE1BC8"/>
    <w:rsid w:val="00D4344D"/>
    <w:rsid w:val="00D64079"/>
    <w:rsid w:val="00DC45EE"/>
    <w:rsid w:val="00ED7B20"/>
    <w:rsid w:val="00FB055A"/>
    <w:rsid w:val="01632B82"/>
    <w:rsid w:val="01C810B9"/>
    <w:rsid w:val="02182ED7"/>
    <w:rsid w:val="04BD7145"/>
    <w:rsid w:val="05C74CD3"/>
    <w:rsid w:val="06602E5E"/>
    <w:rsid w:val="06B064AD"/>
    <w:rsid w:val="086D3140"/>
    <w:rsid w:val="08CF6F01"/>
    <w:rsid w:val="090441B5"/>
    <w:rsid w:val="0C7D271C"/>
    <w:rsid w:val="0ED049D0"/>
    <w:rsid w:val="110B431B"/>
    <w:rsid w:val="12506EC4"/>
    <w:rsid w:val="12C33FA4"/>
    <w:rsid w:val="12D931F9"/>
    <w:rsid w:val="140219E2"/>
    <w:rsid w:val="14195517"/>
    <w:rsid w:val="148E01E7"/>
    <w:rsid w:val="18586B94"/>
    <w:rsid w:val="18B8071C"/>
    <w:rsid w:val="1AF72309"/>
    <w:rsid w:val="1BC97EC4"/>
    <w:rsid w:val="1C1C2FAC"/>
    <w:rsid w:val="1C322539"/>
    <w:rsid w:val="1C4739C8"/>
    <w:rsid w:val="1C960F33"/>
    <w:rsid w:val="1C9828F5"/>
    <w:rsid w:val="1CDB5968"/>
    <w:rsid w:val="1D2C7990"/>
    <w:rsid w:val="1DA23494"/>
    <w:rsid w:val="1F2C6132"/>
    <w:rsid w:val="1F407B8F"/>
    <w:rsid w:val="200F54C2"/>
    <w:rsid w:val="20686980"/>
    <w:rsid w:val="207C7470"/>
    <w:rsid w:val="213A6FA5"/>
    <w:rsid w:val="21A91D49"/>
    <w:rsid w:val="2268710B"/>
    <w:rsid w:val="228E7A3D"/>
    <w:rsid w:val="2328020B"/>
    <w:rsid w:val="232C1AF3"/>
    <w:rsid w:val="232D40C3"/>
    <w:rsid w:val="23E134FA"/>
    <w:rsid w:val="24174945"/>
    <w:rsid w:val="25F56F08"/>
    <w:rsid w:val="275F6B29"/>
    <w:rsid w:val="2A2E6F54"/>
    <w:rsid w:val="2B3269EC"/>
    <w:rsid w:val="2D771923"/>
    <w:rsid w:val="2F4D143C"/>
    <w:rsid w:val="2FB44FFE"/>
    <w:rsid w:val="317A57A7"/>
    <w:rsid w:val="32456B21"/>
    <w:rsid w:val="339A10EE"/>
    <w:rsid w:val="34781CA2"/>
    <w:rsid w:val="35BC4430"/>
    <w:rsid w:val="3667175C"/>
    <w:rsid w:val="37FF4E08"/>
    <w:rsid w:val="389C0A0B"/>
    <w:rsid w:val="398E5251"/>
    <w:rsid w:val="3AEC6653"/>
    <w:rsid w:val="3B6958B6"/>
    <w:rsid w:val="3B883620"/>
    <w:rsid w:val="3B9C6BB4"/>
    <w:rsid w:val="3C552516"/>
    <w:rsid w:val="3D197528"/>
    <w:rsid w:val="3D61030A"/>
    <w:rsid w:val="3D8532CA"/>
    <w:rsid w:val="3E2E615A"/>
    <w:rsid w:val="3FDD6F27"/>
    <w:rsid w:val="3FE4448A"/>
    <w:rsid w:val="40474016"/>
    <w:rsid w:val="4090365D"/>
    <w:rsid w:val="40CF0629"/>
    <w:rsid w:val="41317A0E"/>
    <w:rsid w:val="41956FF8"/>
    <w:rsid w:val="41B355CC"/>
    <w:rsid w:val="43162A46"/>
    <w:rsid w:val="437E5541"/>
    <w:rsid w:val="438D604B"/>
    <w:rsid w:val="43CA3A3C"/>
    <w:rsid w:val="45161D4D"/>
    <w:rsid w:val="46602C58"/>
    <w:rsid w:val="46637B41"/>
    <w:rsid w:val="47434CC7"/>
    <w:rsid w:val="48DE7532"/>
    <w:rsid w:val="492D0741"/>
    <w:rsid w:val="49392A88"/>
    <w:rsid w:val="4B013AD5"/>
    <w:rsid w:val="4B7324F9"/>
    <w:rsid w:val="4C08552D"/>
    <w:rsid w:val="4D094EC3"/>
    <w:rsid w:val="4D416DCE"/>
    <w:rsid w:val="4F697C2A"/>
    <w:rsid w:val="500F711B"/>
    <w:rsid w:val="50812558"/>
    <w:rsid w:val="53223074"/>
    <w:rsid w:val="540F02C1"/>
    <w:rsid w:val="54890697"/>
    <w:rsid w:val="54F62DB2"/>
    <w:rsid w:val="550C6CF4"/>
    <w:rsid w:val="55943798"/>
    <w:rsid w:val="56C346EB"/>
    <w:rsid w:val="57995095"/>
    <w:rsid w:val="587A5D36"/>
    <w:rsid w:val="598C3B11"/>
    <w:rsid w:val="5B5D47D3"/>
    <w:rsid w:val="5C6A3A2D"/>
    <w:rsid w:val="5CCA2861"/>
    <w:rsid w:val="5D663711"/>
    <w:rsid w:val="5E48773B"/>
    <w:rsid w:val="60607BB3"/>
    <w:rsid w:val="619C1A0A"/>
    <w:rsid w:val="61E8637C"/>
    <w:rsid w:val="62EC4C13"/>
    <w:rsid w:val="63F4624E"/>
    <w:rsid w:val="649F3C75"/>
    <w:rsid w:val="650E4DED"/>
    <w:rsid w:val="65E8060A"/>
    <w:rsid w:val="673F17B5"/>
    <w:rsid w:val="6C2F1D19"/>
    <w:rsid w:val="6D3C551F"/>
    <w:rsid w:val="6D5356FF"/>
    <w:rsid w:val="6E407B24"/>
    <w:rsid w:val="6ECD554C"/>
    <w:rsid w:val="6EEE4B8C"/>
    <w:rsid w:val="6F5A6F67"/>
    <w:rsid w:val="704165D7"/>
    <w:rsid w:val="705B5186"/>
    <w:rsid w:val="71614A1E"/>
    <w:rsid w:val="729A1ED2"/>
    <w:rsid w:val="736E51FD"/>
    <w:rsid w:val="75864470"/>
    <w:rsid w:val="76401685"/>
    <w:rsid w:val="77887588"/>
    <w:rsid w:val="77DD4157"/>
    <w:rsid w:val="7A3C5C98"/>
    <w:rsid w:val="7B322E8A"/>
    <w:rsid w:val="7BC168A4"/>
    <w:rsid w:val="7BEF30E0"/>
    <w:rsid w:val="7BFB7CB5"/>
    <w:rsid w:val="7C482A62"/>
    <w:rsid w:val="7C683105"/>
    <w:rsid w:val="7D1344B0"/>
    <w:rsid w:val="7F4A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461</Words>
  <Characters>468</Characters>
  <Lines>7</Lines>
  <Paragraphs>2</Paragraphs>
  <TotalTime>26</TotalTime>
  <ScaleCrop>false</ScaleCrop>
  <LinksUpToDate>false</LinksUpToDate>
  <CharactersWithSpaces>469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2026-04-24T07:18:00Z</dcterms:created>
  <dc:creator>ty</dc:creator>
  <cp:lastModifiedBy>深海</cp:lastModifiedBy>
  <cp:lastPrinted>2026-05-21T03:19:00Z</cp:lastPrinted>
  <dcterms:modified xsi:type="dcterms:W3CDTF">2026-05-24T08:36:14Z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0ED0DC0F84A9479585E2DCF180C71EF4_13</vt:lpwstr>
  </property>
  <property fmtid="{D5CDD505-2E9C-101B-9397-08002B2CF9AE}" pid="4" name="KSOTemplateDocerSaveRecord">
    <vt:lpwstr>eyJoZGlkIjoiOGE5OWJmOTU2OTdkNGE1OWQ2NDg2NGIyMDcxZmQxOWQiLCJ1c2VySWQiOiIxMzA5MTIyNTQ3In0=</vt:lpwstr>
  </property>
</Properties>
</file>