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0F0F2">
      <w:pPr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岗位设置及专业要求</w:t>
      </w:r>
    </w:p>
    <w:tbl>
      <w:tblPr>
        <w:tblW w:w="8522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7"/>
        <w:gridCol w:w="1882"/>
        <w:gridCol w:w="4783"/>
      </w:tblGrid>
      <w:tr w14:paraId="27F90B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3C00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招聘岗位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00DB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招聘人数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5663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招聘要求</w:t>
            </w:r>
          </w:p>
        </w:tc>
      </w:tr>
      <w:tr w14:paraId="2C410C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E587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语文老师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C62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3人</w:t>
            </w:r>
          </w:p>
        </w:tc>
        <w:tc>
          <w:tcPr>
            <w:tcW w:w="4783" w:type="dxa"/>
            <w:vMerge w:val="restart"/>
            <w:tcBorders>
              <w:top w:val="nil"/>
              <w:left w:val="nil"/>
              <w:bottom w:val="outset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17E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本科以上学历，相关学科专业毕业，持有中学教师资格证、职业技能等级证书等优先，具有丰富的教学经验和教学研究经验优先考虑。</w:t>
            </w:r>
          </w:p>
        </w:tc>
      </w:tr>
      <w:tr w14:paraId="31AAB6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A72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数学老师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C710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3人</w:t>
            </w:r>
          </w:p>
        </w:tc>
        <w:tc>
          <w:tcPr>
            <w:tcW w:w="4783" w:type="dxa"/>
            <w:vMerge w:val="continue"/>
            <w:tcBorders>
              <w:top w:val="nil"/>
              <w:left w:val="nil"/>
              <w:bottom w:val="outset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8FDF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96F8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F03C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英语老师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DC7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3人</w:t>
            </w:r>
          </w:p>
        </w:tc>
        <w:tc>
          <w:tcPr>
            <w:tcW w:w="4783" w:type="dxa"/>
            <w:vMerge w:val="continue"/>
            <w:tcBorders>
              <w:top w:val="nil"/>
              <w:left w:val="nil"/>
              <w:bottom w:val="outset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2A37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B4EC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9F4C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政治老师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42B7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2人</w:t>
            </w:r>
          </w:p>
        </w:tc>
        <w:tc>
          <w:tcPr>
            <w:tcW w:w="4783" w:type="dxa"/>
            <w:vMerge w:val="continue"/>
            <w:tcBorders>
              <w:top w:val="nil"/>
              <w:left w:val="nil"/>
              <w:bottom w:val="outset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2413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0A97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264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历史老师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B42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2人</w:t>
            </w:r>
          </w:p>
        </w:tc>
        <w:tc>
          <w:tcPr>
            <w:tcW w:w="4783" w:type="dxa"/>
            <w:vMerge w:val="continue"/>
            <w:tcBorders>
              <w:top w:val="nil"/>
              <w:left w:val="nil"/>
              <w:bottom w:val="outset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C699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B5AE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9843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地理老师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7A9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2人</w:t>
            </w:r>
          </w:p>
        </w:tc>
        <w:tc>
          <w:tcPr>
            <w:tcW w:w="4783" w:type="dxa"/>
            <w:vMerge w:val="continue"/>
            <w:tcBorders>
              <w:top w:val="nil"/>
              <w:left w:val="nil"/>
              <w:bottom w:val="outset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43C1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CACF9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0AF2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生物老师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5E8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2人</w:t>
            </w:r>
          </w:p>
        </w:tc>
        <w:tc>
          <w:tcPr>
            <w:tcW w:w="4783" w:type="dxa"/>
            <w:vMerge w:val="continue"/>
            <w:tcBorders>
              <w:top w:val="nil"/>
              <w:left w:val="nil"/>
              <w:bottom w:val="outset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92F9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394B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264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化学老师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74EB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2人</w:t>
            </w:r>
          </w:p>
        </w:tc>
        <w:tc>
          <w:tcPr>
            <w:tcW w:w="4783" w:type="dxa"/>
            <w:vMerge w:val="continue"/>
            <w:tcBorders>
              <w:top w:val="nil"/>
              <w:left w:val="nil"/>
              <w:bottom w:val="outset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B1D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4992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E9F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物理老师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2F8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2人</w:t>
            </w:r>
          </w:p>
        </w:tc>
        <w:tc>
          <w:tcPr>
            <w:tcW w:w="4783" w:type="dxa"/>
            <w:vMerge w:val="continue"/>
            <w:tcBorders>
              <w:top w:val="nil"/>
              <w:left w:val="nil"/>
              <w:bottom w:val="outset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16CD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3705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BFF2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计算机老师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B22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2人</w:t>
            </w:r>
          </w:p>
        </w:tc>
        <w:tc>
          <w:tcPr>
            <w:tcW w:w="4783" w:type="dxa"/>
            <w:vMerge w:val="continue"/>
            <w:tcBorders>
              <w:top w:val="nil"/>
              <w:left w:val="nil"/>
              <w:bottom w:val="outset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B88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78B7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435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体育老师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684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2人</w:t>
            </w:r>
          </w:p>
        </w:tc>
        <w:tc>
          <w:tcPr>
            <w:tcW w:w="4783" w:type="dxa"/>
            <w:vMerge w:val="continue"/>
            <w:tcBorders>
              <w:top w:val="nil"/>
              <w:left w:val="nil"/>
              <w:bottom w:val="outset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20E0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9C34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AF7D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音乐老师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CCF3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2人</w:t>
            </w:r>
          </w:p>
        </w:tc>
        <w:tc>
          <w:tcPr>
            <w:tcW w:w="4783" w:type="dxa"/>
            <w:vMerge w:val="continue"/>
            <w:tcBorders>
              <w:top w:val="nil"/>
              <w:left w:val="nil"/>
              <w:bottom w:val="outset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B09E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27EB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9953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跆拳道老师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C48B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2人</w:t>
            </w:r>
          </w:p>
        </w:tc>
        <w:tc>
          <w:tcPr>
            <w:tcW w:w="4783" w:type="dxa"/>
            <w:vMerge w:val="restart"/>
            <w:tcBorders>
              <w:top w:val="nil"/>
              <w:left w:val="nil"/>
              <w:bottom w:val="outset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3D6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本科以上学历，相关学科专业毕业，持有中学教师资格证、职业技能等级证书等优先，具有同岗位丰富的教学经验和教学研究经验学历可放宽到大专。</w:t>
            </w:r>
          </w:p>
        </w:tc>
      </w:tr>
      <w:tr w14:paraId="6023D9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F571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武术老师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B8C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2人</w:t>
            </w:r>
          </w:p>
        </w:tc>
        <w:tc>
          <w:tcPr>
            <w:tcW w:w="4783" w:type="dxa"/>
            <w:vMerge w:val="continue"/>
            <w:tcBorders>
              <w:top w:val="nil"/>
              <w:left w:val="nil"/>
              <w:bottom w:val="outset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424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1A3A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392F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舞蹈老师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0BB1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2人</w:t>
            </w:r>
          </w:p>
        </w:tc>
        <w:tc>
          <w:tcPr>
            <w:tcW w:w="47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D785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本科及以上学历，持有中学教师资格证，有中学舞蹈教学或艺术指导经验者优先考虑。</w:t>
            </w:r>
          </w:p>
          <w:p w14:paraId="5EB5652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0B0F5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530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美术老师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E7CD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2人</w:t>
            </w:r>
          </w:p>
        </w:tc>
        <w:tc>
          <w:tcPr>
            <w:tcW w:w="478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71C8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9770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18B9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招生老师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B357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10人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AB1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专科及以上学历，专业不限，有教育行业招生、市场营销相关经验者优先；熟悉招生流程与宣传技巧，具备较强的沟通表达能力与客户服务意识；能独立开展招生推广、咨询接待及生源拓展工作。</w:t>
            </w:r>
          </w:p>
        </w:tc>
      </w:tr>
      <w:tr w14:paraId="643C9D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2A9A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班主任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1F52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10人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8E1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大专及以上学历，熟悉中学班级管理模式与学生心理特点；热爱教育事业，能有效开展班级活动与家校沟通，有班主任经验者优先考虑。</w:t>
            </w:r>
          </w:p>
        </w:tc>
      </w:tr>
      <w:tr w14:paraId="31B4F6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CEA6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驻校教官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E17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10人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09EB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大专及以上学历，退伍军人或有校园安全、军事化管理经验者优先；善于开展学生行为规范指导、校园安全巡查及国防教育活动，具备良好的沟通能力与责任心，无不良记录。</w:t>
            </w:r>
          </w:p>
        </w:tc>
      </w:tr>
      <w:tr w14:paraId="3AF1EC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904F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 w:firstLine="320"/>
              <w:jc w:val="both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财务专员（非教学岗）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1E17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2人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CDD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本科及以上学历，财务管理、会计学等相关专业，持有会计从业资格证；熟悉学校财务制度及税务处理流程，能独立完成账务处理、报表编制；具备良好的财务职业道德，踏实细心、责任心强，有教育行业财务经验者优先。</w:t>
            </w:r>
          </w:p>
        </w:tc>
      </w:tr>
      <w:tr w14:paraId="0AA8AB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6670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教务处主任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5F72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1人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38262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本科及以上学历，教育学或相关师范专业毕业，八年以上中学教学及教务管理经验；熟悉中学教学管理流程与课程改革要求，能统筹教学计划、完善教学管理制度，推进教研与质量提升；具备扎实教育理论与丰富教学管理经验，有较强组织协调、团队管理与问题解决能力，能统筹学科教学安排，开展教研与教师培训，带领团队提升教学质量；</w:t>
            </w:r>
          </w:p>
        </w:tc>
      </w:tr>
      <w:tr w14:paraId="030BBE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5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DE2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宣传/运营</w:t>
            </w:r>
          </w:p>
          <w:p w14:paraId="22092AC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（非教学岗）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AEC0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2人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D47B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专科及以上学历，传播学、新闻学、广告学等相关专业，具备1年以上教育行业宣传运营相关经验优先；具备扎实的文字功底，能独立完成学校活动文稿撰写、公众号等新媒体平台内容编辑排版；熟练使用图片处理、短视频剪辑工具，能够完成活动拍摄、素材剪辑与宣传物料设计；熟悉新媒体平台运营规则，能策划执行线上宣传推广活动，拓展宣传渠道，提升学校品牌曝光度；工作细心负责；</w:t>
            </w:r>
          </w:p>
        </w:tc>
      </w:tr>
      <w:tr w14:paraId="047449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5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A392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咨询接待老师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EC09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10人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9F6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专科及以上学历，专业不限，有教育行业咨询接待工作经验者优先；形象气质良好，亲和力强，具备优秀的沟通表达能力与应变能力，能够清晰准确解答来访及来电咨询者关于学校办学、招生政策、专业设置、报名流程等相关问题。</w:t>
            </w:r>
          </w:p>
        </w:tc>
      </w:tr>
      <w:tr w14:paraId="5CA550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0" w:hRule="atLeast"/>
          <w:tblCellSpacing w:w="0" w:type="dxa"/>
          <w:jc w:val="center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BBF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学生处主任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19BC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1人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D4C4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lang w:val="en-US" w:eastAsia="zh-CN" w:bidi="ar"/>
              </w:rPr>
              <w:t>本科及以上学历，教育学、管理学等相关专业，五年以上中学学生管理经验；熟悉中学德育与学生工作流程，掌握中学生心理特点，能制定学生管理与德育工作计划；具备较强组织协调、沟通与应急处理能力，善于统筹班主任工作、开展思政教育与德育活动，有责任心与服务意识，熟悉学生资助、宿舍管理等工作者优先。</w:t>
            </w:r>
          </w:p>
          <w:p w14:paraId="7912D51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 w14:paraId="7D606FAB">
      <w:pPr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7A2271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0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2026-06-08T10:34:28Z</dcterms:created>
  <dc:creator>admin</dc:creator>
  <cp:lastModifiedBy>王老师</cp:lastModifiedBy>
  <dcterms:modified xsi:type="dcterms:W3CDTF">2026-06-08T10:34:40Z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F6BD1632A77D41DCAFF216B63DF2752C_12</vt:lpwstr>
  </property>
</Properties>
</file>