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distribute"/>
        <w:textAlignment w:val="auto"/>
        <w:rPr>
          <w:rFonts w:ascii="方正小标宋简体" w:hAnsi="Arial" w:eastAsia="方正大标宋简体" w:cs="Arial"/>
          <w:b w:val="0"/>
          <w:bCs w:val="0"/>
          <w:color w:val="FF0000"/>
          <w:w w:val="90"/>
          <w:sz w:val="21"/>
          <w:szCs w:val="21"/>
          <w:highlight w:val="none"/>
        </w:rPr>
      </w:pPr>
      <w:r>
        <w:rPr>
          <w:b w:val="0"/>
          <w:bCs w:val="0"/>
          <w:sz w:val="108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-501650</wp:posOffset>
                </wp:positionV>
                <wp:extent cx="1982470" cy="655955"/>
                <wp:effectExtent l="0" t="0" r="177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168E4E">
                            <w:pP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65pt;margin-top:-39.5pt;height:51.65pt;width:156.1pt;z-index:-251655168;mso-width-relative:page;mso-height-relative:page;" fillcolor="#FFFFFF" filled="t" stroked="f" coordsize="21600,21600" o:gfxdata="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gwh12QAAAAoBAAAPAAAAAAAAAAEAIAAAACIAAABkcnMvZG93&#10;bnJldi54bWxQSwECFAAUAAAACACHTuJAXMbYw8YBAACF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168E4E">
                      <w:pPr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 w14:paraId="06E9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51" w:hRule="atLeast"/>
          <w:jc w:val="center"/>
        </w:trPr>
        <w:tc>
          <w:tcPr>
            <w:tcW w:w="8806" w:type="dxa"/>
            <w:tcBorders>
              <w:tl2br w:val="nil"/>
              <w:tr2bl w:val="nil"/>
            </w:tcBorders>
            <w:noWrap w:val="0"/>
            <w:vAlign w:val="center"/>
          </w:tcPr>
          <w:p w14:paraId="54F012A6">
            <w:pPr>
              <w:spacing w:line="1400" w:lineRule="exact"/>
              <w:ind w:left="0" w:leftChars="0" w:firstLine="0" w:firstLineChars="0"/>
              <w:jc w:val="distribute"/>
              <w:rPr>
                <w:rFonts w:hint="eastAsia" w:ascii="方正小标宋简体" w:hAnsi="Arial" w:eastAsia="方正大标宋简体" w:cs="Arial"/>
                <w:b w:val="0"/>
                <w:bCs w:val="0"/>
                <w:color w:val="FF0000"/>
                <w:w w:val="90"/>
                <w:sz w:val="108"/>
                <w:szCs w:val="108"/>
                <w:highlight w:val="none"/>
                <w:lang w:eastAsia="zh-CN"/>
              </w:rPr>
            </w:pPr>
            <w:r>
              <w:rPr>
                <w:rFonts w:ascii="方正小标宋简体" w:hAnsi="Arial" w:eastAsia="方正大标宋简体" w:cs="Arial"/>
                <w:b w:val="0"/>
                <w:bCs w:val="0"/>
                <w:color w:val="FF0000"/>
                <w:w w:val="90"/>
                <w:sz w:val="108"/>
                <w:szCs w:val="108"/>
                <w:highlight w:val="none"/>
              </w:rPr>
              <w:t>瑞安市</w:t>
            </w:r>
            <w:r>
              <w:rPr>
                <w:rFonts w:hint="eastAsia" w:ascii="方正小标宋简体" w:hAnsi="Arial" w:eastAsia="方正大标宋简体" w:cs="Arial"/>
                <w:b w:val="0"/>
                <w:bCs w:val="0"/>
                <w:color w:val="FF0000"/>
                <w:w w:val="90"/>
                <w:sz w:val="108"/>
                <w:szCs w:val="108"/>
                <w:highlight w:val="none"/>
              </w:rPr>
              <w:t>教育</w:t>
            </w:r>
            <w:r>
              <w:rPr>
                <w:rFonts w:ascii="方正小标宋简体" w:hAnsi="Arial" w:eastAsia="方正大标宋简体" w:cs="Arial"/>
                <w:b w:val="0"/>
                <w:bCs w:val="0"/>
                <w:color w:val="FF0000"/>
                <w:w w:val="90"/>
                <w:sz w:val="108"/>
                <w:szCs w:val="108"/>
                <w:highlight w:val="none"/>
              </w:rPr>
              <w:t>局</w:t>
            </w:r>
            <w:r>
              <w:rPr>
                <w:rFonts w:hint="eastAsia" w:ascii="方正小标宋简体" w:hAnsi="Arial" w:eastAsia="方正大标宋简体" w:cs="Arial"/>
                <w:b w:val="0"/>
                <w:bCs w:val="0"/>
                <w:color w:val="FF0000"/>
                <w:w w:val="90"/>
                <w:sz w:val="108"/>
                <w:szCs w:val="108"/>
                <w:highlight w:val="none"/>
                <w:lang w:eastAsia="zh-CN"/>
              </w:rPr>
              <w:t>文件</w:t>
            </w:r>
          </w:p>
        </w:tc>
      </w:tr>
    </w:tbl>
    <w:p w14:paraId="1003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Arial" w:hAnsi="Arial" w:eastAsia="宋体" w:cs="Arial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2396D8BF">
      <w:pPr>
        <w:jc w:val="center"/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319405</wp:posOffset>
                </wp:positionV>
                <wp:extent cx="5694680" cy="19050"/>
                <wp:effectExtent l="0" t="31750" r="1270" b="444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680" cy="19050"/>
                        </a:xfrm>
                        <a:prstGeom prst="straightConnector1">
                          <a:avLst/>
                        </a:prstGeom>
                        <a:ln w="635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95pt;margin-top:25.15pt;height:1.5pt;width:448.4pt;z-index:251662336;mso-width-relative:page;mso-height-relative:page;" filled="f" stroked="t" coordsize="21600,21600" o:gfxdata="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6hZrdYAAAAJAQAADwAAAAAAAAABACAA&#10;AAAiAAAAZHJzL2Rvd25yZXYueG1sUEsBAhQAFAAAAAgAh07iQHJpgiMPAgAACQQAAA4AAAAAAAAA&#10;AQAgAAAAJQEAAGRycy9lMm9Eb2MueG1sUEsFBgAAAAAGAAYAWQEAAKYFAAAAAA==&#10;">
                <v:fill on="f" focussize="0,0"/>
                <v:stroke weight="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</w:rPr>
        <w:t>瑞教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  <w:lang w:eastAsia="zh-CN"/>
        </w:rPr>
        <w:t>公告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</w:rPr>
        <w:t>〔202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Arial" w:eastAsia="仿宋_GB2312" w:cs="Arial"/>
          <w:b w:val="0"/>
          <w:bCs w:val="0"/>
          <w:color w:val="000000"/>
          <w:sz w:val="32"/>
          <w:szCs w:val="32"/>
          <w:highlight w:val="none"/>
        </w:rPr>
        <w:t>号</w:t>
      </w:r>
    </w:p>
    <w:p w14:paraId="22C0DD21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</w:pPr>
    </w:p>
    <w:p w14:paraId="0DAEDF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2026年瑞安市中小学（幼儿园）</w:t>
      </w:r>
    </w:p>
    <w:p w14:paraId="08B66D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面向社会公开招聘事业编制教师相关岗位</w:t>
      </w:r>
    </w:p>
    <w:p w14:paraId="1D9C963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核减（取消）招聘计划数公告</w:t>
      </w:r>
    </w:p>
    <w:p w14:paraId="251DCB5B"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 w14:paraId="0543B5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瑞安市人力资源和社会保障局、瑞安市教育局《2026年瑞安市中小学（幼儿园）面向社会公开招聘事业编制教师公告》（瑞人社〔2026〕44号）精神，结合招聘岗位缴费确认人数的实际情况，决定核减或取消“中职眼视光教师”岗位等相关招聘岗位的招聘计划数（具体见附件），现予以公告。</w:t>
      </w:r>
    </w:p>
    <w:p w14:paraId="21C74D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70EA849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附件：2026年瑞安市中小学（幼儿园）面向社会公开招聘</w:t>
      </w:r>
    </w:p>
    <w:p w14:paraId="6DC509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1555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事业编制教师相关岗位核减或取消招聘计划数汇总表</w:t>
      </w:r>
    </w:p>
    <w:p w14:paraId="4DEB569E">
      <w:pPr>
        <w:pStyle w:val="2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D5EC92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94A237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瑞安市教育局</w:t>
      </w:r>
    </w:p>
    <w:p w14:paraId="0B04525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B8F6EB3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E2F69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2026年瑞安市中小学（幼儿园）面向社会</w:t>
      </w:r>
    </w:p>
    <w:p w14:paraId="49348D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公开招聘事业编制教师相关岗位核减</w:t>
      </w:r>
    </w:p>
    <w:p w14:paraId="4876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或取消招聘计划数汇总表</w:t>
      </w:r>
    </w:p>
    <w:p w14:paraId="2E001A85">
      <w:pPr>
        <w:rPr>
          <w:rFonts w:hint="eastAsia"/>
        </w:rPr>
      </w:pPr>
    </w:p>
    <w:tbl>
      <w:tblPr>
        <w:tblStyle w:val="5"/>
        <w:tblW w:w="88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765"/>
        <w:gridCol w:w="1644"/>
        <w:gridCol w:w="737"/>
        <w:gridCol w:w="737"/>
        <w:gridCol w:w="737"/>
        <w:gridCol w:w="737"/>
        <w:gridCol w:w="970"/>
      </w:tblGrid>
      <w:tr w14:paraId="65672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9F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招考单位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5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5AB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16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D6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C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开考比例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E9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原招</w:t>
            </w:r>
          </w:p>
          <w:p w14:paraId="2401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聘计</w:t>
            </w:r>
          </w:p>
          <w:p w14:paraId="6F5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划数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6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缴费确认</w:t>
            </w:r>
          </w:p>
          <w:p w14:paraId="1928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7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5F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核减</w:t>
            </w:r>
          </w:p>
          <w:p w14:paraId="288A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后招</w:t>
            </w:r>
          </w:p>
          <w:p w14:paraId="7F10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聘计</w:t>
            </w:r>
          </w:p>
          <w:p w14:paraId="5A75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划数</w:t>
            </w:r>
          </w:p>
        </w:tc>
        <w:tc>
          <w:tcPr>
            <w:tcW w:w="9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42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38760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9B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瑞安市职业中等专业教育集团学校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E3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D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中职眼视光教师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A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1:3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B0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1A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6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4B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核减</w:t>
            </w:r>
          </w:p>
        </w:tc>
      </w:tr>
      <w:tr w14:paraId="65CB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A9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瑞安市职业中等专业教育集团学校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C5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CF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中职服装设计教师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DE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1:3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E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B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EC1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3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取消</w:t>
            </w:r>
          </w:p>
        </w:tc>
      </w:tr>
      <w:tr w14:paraId="68A9E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B8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浙江省瑞安市塘下职业</w:t>
            </w:r>
          </w:p>
          <w:p w14:paraId="79C6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中等专业学校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FB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1A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中职智能车辆工程教师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B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1:3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8B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A7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EF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D3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取消</w:t>
            </w:r>
          </w:p>
        </w:tc>
      </w:tr>
      <w:tr w14:paraId="52B21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A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瑞安市特殊教育学校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6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B2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特殊教育教师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73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1:3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89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D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8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41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核减</w:t>
            </w:r>
          </w:p>
        </w:tc>
      </w:tr>
    </w:tbl>
    <w:p w14:paraId="152D5E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95544">
      <w:pPr>
        <w:ind w:firstLine="271" w:firstLineChars="100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</w:p>
    <w:p w14:paraId="3EAD0C88">
      <w:pPr>
        <w:pStyle w:val="2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</w:p>
    <w:p w14:paraId="006B760D">
      <w:pPr>
        <w:pStyle w:val="2"/>
        <w:rPr>
          <w:rFonts w:hint="eastAsia"/>
        </w:rPr>
      </w:pPr>
    </w:p>
    <w:p w14:paraId="79AC718B">
      <w:pPr>
        <w:rPr>
          <w:rFonts w:hint="eastAsia"/>
        </w:rPr>
      </w:pPr>
    </w:p>
    <w:p w14:paraId="70CF64B3">
      <w:pPr>
        <w:pStyle w:val="2"/>
        <w:rPr>
          <w:rFonts w:hint="eastAsia"/>
        </w:rPr>
      </w:pPr>
    </w:p>
    <w:p w14:paraId="2543384D">
      <w:pPr>
        <w:rPr>
          <w:rFonts w:hint="eastAsia"/>
        </w:rPr>
      </w:pPr>
    </w:p>
    <w:p w14:paraId="0980275B">
      <w:pPr>
        <w:pStyle w:val="2"/>
        <w:rPr>
          <w:rFonts w:hint="eastAsia"/>
        </w:rPr>
      </w:pPr>
    </w:p>
    <w:p w14:paraId="620F3D98">
      <w:pPr>
        <w:rPr>
          <w:rFonts w:hint="eastAsia"/>
        </w:rPr>
      </w:pPr>
    </w:p>
    <w:p w14:paraId="5278734C">
      <w:pPr>
        <w:pStyle w:val="2"/>
        <w:rPr>
          <w:rFonts w:hint="eastAsia"/>
        </w:rPr>
      </w:pPr>
    </w:p>
    <w:p w14:paraId="4122F72D">
      <w:pPr>
        <w:rPr>
          <w:rFonts w:hint="eastAsia"/>
        </w:rPr>
      </w:pPr>
    </w:p>
    <w:p w14:paraId="28F468CE">
      <w:pPr>
        <w:rPr>
          <w:rFonts w:hint="eastAsia"/>
        </w:rPr>
      </w:pPr>
    </w:p>
    <w:p w14:paraId="6FB2942A">
      <w:pPr>
        <w:ind w:firstLine="271" w:firstLineChars="100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734060</wp:posOffset>
                </wp:positionV>
                <wp:extent cx="5615940" cy="0"/>
                <wp:effectExtent l="0" t="6350" r="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7.8pt;height:0pt;width:442.2pt;z-index:251660288;mso-width-relative:page;mso-height-relative:page;" filled="f" stroked="t" coordsize="21600,21600" o:gfxdata="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uvvknWAAAACAEAAA8AAAAAAAAAAQAgAAAAIgAAAGRycy9kb3ducmV2LnhtbFBLAQIU&#10;ABQAAAAIAIdO4kAxXJY29QEAAOUDAAAOAAAAAAAAAAEAIAAAACUBAABkcnMvZTJvRG9jLnhtbFBL&#10;BQYAAAAABgAGAFkBAACM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88636A">
      <w:pPr>
        <w:ind w:firstLine="271" w:firstLineChars="100"/>
        <w:rPr>
          <w:rFonts w:hint="eastAsia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2pt;z-index:251659264;mso-width-relative:page;mso-height-relative:page;" filled="f" stroked="t" coordsize="21600,21600" o:gfxdata="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wCbTvTAAAAAgEAAA8AAAAAAAAAAQAgAAAAIgAAAGRycy9kb3ducmV2LnhtbFBLAQIUABQA&#10;AAAIAIdO4kBs6SBz9QEAAOUDAAAOAAAAAAAAAAEAIAAAACI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瑞安市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教育局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 xml:space="preserve">办公室         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 xml:space="preserve"> 202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日印发</w:t>
      </w:r>
    </w:p>
    <w:sectPr>
      <w:pgSz w:w="11906" w:h="16838"/>
      <w:pgMar w:top="2098" w:right="1474" w:bottom="1984" w:left="1588" w:header="851" w:footer="1587" w:gutter="0"/>
      <w:cols w:space="0" w:num="1"/>
      <w:rtlGutter w:val="0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B2B0E"/>
    <w:rsid w:val="113C1EB8"/>
    <w:rsid w:val="36E26E5B"/>
    <w:rsid w:val="3B3923BE"/>
    <w:rsid w:val="3BAE1A74"/>
    <w:rsid w:val="4B667AE9"/>
    <w:rsid w:val="4FAF1B29"/>
    <w:rsid w:val="54AD237C"/>
    <w:rsid w:val="5D995530"/>
    <w:rsid w:val="5ECB2B0E"/>
    <w:rsid w:val="DB7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506</Characters>
  <Lines>0</Lines>
  <Paragraphs>0</Paragraphs>
  <TotalTime>3</TotalTime>
  <ScaleCrop>false</ScaleCrop>
  <LinksUpToDate>false</LinksUpToDate>
  <CharactersWithSpaces>574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2025-08-20T18:39:00Z</dcterms:created>
  <dc:creator>♛</dc:creator>
  <cp:lastModifiedBy>止语</cp:lastModifiedBy>
  <cp:lastPrinted>2025-08-20T18:47:00Z</cp:lastPrinted>
  <dcterms:modified xsi:type="dcterms:W3CDTF">2026-07-06T09:33:41Z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5563CEF1381244EB8EFB90F05BFD328F_11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