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0DF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 xml:space="preserve">招聘岗位 </w:t>
      </w:r>
    </w:p>
    <w:p w14:paraId="7C62BB2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☆高中部：物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理1人、化学1人</w:t>
      </w:r>
    </w:p>
    <w:p w14:paraId="2CFC5ED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☆初中部：语文1人、数学1人、英语1人</w:t>
      </w:r>
    </w:p>
    <w:p w14:paraId="1805D16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☆小学部：语文6人、数学1人、美术1人、音乐1人</w:t>
      </w:r>
    </w:p>
    <w:p w14:paraId="127DFE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5358"/>
    <w:rsid w:val="759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2026-07-15T07:05:00Z</dcterms:created>
  <dc:creator>可乐</dc:creator>
  <cp:lastModifiedBy>可乐</cp:lastModifiedBy>
  <dcterms:modified xsi:type="dcterms:W3CDTF">2026-07-15T07:06:32Z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CBB80E3A2B5F437B90DA3E98FE5783AF_11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