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FE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乌鲁木齐市第一中学2026学年教师招聘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1B387B30">
      <w:pPr>
        <w:rPr>
          <w:rFonts w:hint="eastAsia"/>
        </w:rPr>
      </w:pPr>
      <w:bookmarkStart w:id="0" w:name="_GoBack"/>
      <w:bookmarkEnd w:id="0"/>
    </w:p>
    <w:p w14:paraId="4D01EC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Style w:val="6"/>
          <w:bdr w:val="none" w:color="auto" w:sz="0" w:space="0"/>
        </w:rPr>
        <w:t> 招聘岗位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</w:p>
    <w:p w14:paraId="0BAA36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1.北门校区（初中）：</w:t>
      </w:r>
    </w:p>
    <w:p w14:paraId="5A4C26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语文1人、数学1人、英语1人、历史1人。</w:t>
      </w:r>
    </w:p>
    <w:p w14:paraId="44D53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2.河马泉校区（初高中完全中学）：</w:t>
      </w:r>
    </w:p>
    <w:p w14:paraId="718DDE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初中：语文3人、数学1人、英语2人、历史2人。</w:t>
      </w:r>
    </w:p>
    <w:p w14:paraId="705B6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2026-07-20T09:52:13Z</dcterms:created>
  <dc:creator>admin</dc:creator>
  <cp:lastModifiedBy>王老师</cp:lastModifiedBy>
  <dcterms:modified xsi:type="dcterms:W3CDTF">2026-07-20T09:52:44Z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1B5B003CCE054CCD99240A60A52AD96A_12</vt:lpwstr>
  </property>
</Properties>
</file>