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67400">
      <w:pPr>
        <w:pStyle w:val="2"/>
        <w:keepNext w:val="0"/>
        <w:keepLines w:val="0"/>
        <w:widowControl/>
        <w:suppressLineNumbers w:val="0"/>
        <w:jc w:val="center"/>
      </w:pPr>
      <w:r>
        <w:t>泽州县第二中学校招聘</w:t>
      </w:r>
    </w:p>
    <w:p w14:paraId="2C24F88F">
      <w:pP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岗位及人数：</w:t>
      </w:r>
    </w:p>
    <w:p w14:paraId="27EEAF8C">
      <w:pP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数学、英语、历史老师</w:t>
      </w:r>
      <w:r>
        <w:rPr>
          <w:rStyle w:val="5"/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各1人</w:t>
      </w:r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，</w:t>
      </w:r>
    </w:p>
    <w:p w14:paraId="741BAD8F"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政治老师</w:t>
      </w:r>
      <w:r>
        <w:rPr>
          <w:rStyle w:val="5"/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2人</w:t>
      </w:r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5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2026-07-24T02:19:16Z</dcterms:created>
  <dc:creator>123</dc:creator>
  <cp:lastModifiedBy>@_@</cp:lastModifiedBy>
  <dcterms:modified xsi:type="dcterms:W3CDTF">2026-07-24T02:19:48Z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B064B38F1235401497426F84B0AC21E3_12</vt:lpwstr>
  </property>
</Properties>
</file>