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jc w:val="both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instrText xml:space="preserve"> HYPERLINK "http://jy.xiangtan.gov.cn/uploadfiles/202108/20210806180011457.docx" \t "http://jy.xiangtan.gov.cn/13025/13026/_blank"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separate"/>
      </w: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附件1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2200" w:firstLineChars="500"/>
        <w:jc w:val="both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2200" w:firstLineChars="5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资格审查所需材料清单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fldChar w:fldCharType="end"/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考生需提交以下资料原件及复印件各一份。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1.《2026年湘潭市市直学校第二批公开招聘教师报名登记表》（见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《2026年湘潭市市直学校第二批公开招聘教师公告》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附件3，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需手写签名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）；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2.准考证；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3.有效身份证件；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4.学历、学位证书（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未取得学历、学位证书的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应届高校毕业生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提交加盖毕业院校印章的《就业推荐表》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需逐页提交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）；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5.教师资格证书；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6.岗位要求的其他证书；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7.岗位要求的经历证明；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38" w:leftChars="304"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8.退役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军人还需提供本人退伍证或退役军人优待证。 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原件在资格审查后将退回。</w:t>
      </w:r>
    </w:p>
    <w:p>
      <w:pPr>
        <w:spacing w:line="700" w:lineRule="exact"/>
        <w:jc w:val="both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spacing w:line="700" w:lineRule="exact"/>
        <w:jc w:val="both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spacing w:line="700" w:lineRule="exact"/>
        <w:jc w:val="both"/>
        <w:rPr>
          <w:rFonts w:hint="eastAsia" w:ascii="黑体" w:hAnsi="黑体" w:eastAsia="黑体"/>
          <w:sz w:val="44"/>
          <w:szCs w:val="44"/>
          <w:lang w:val="en-US" w:eastAsia="zh-CN"/>
        </w:rPr>
      </w:pPr>
    </w:p>
    <w:p>
      <w:pPr>
        <w:spacing w:line="700" w:lineRule="exact"/>
        <w:jc w:val="both"/>
        <w:rPr>
          <w:rFonts w:hint="eastAsia" w:ascii="黑体" w:hAnsi="黑体" w:eastAsia="黑体"/>
          <w:sz w:val="44"/>
          <w:szCs w:val="44"/>
          <w:lang w:val="en-US" w:eastAsia="zh-CN"/>
        </w:rPr>
      </w:pPr>
    </w:p>
    <w:p>
      <w:pPr>
        <w:spacing w:line="700" w:lineRule="exact"/>
        <w:jc w:val="both"/>
        <w:rPr>
          <w:rFonts w:hint="eastAsia" w:ascii="黑体" w:hAnsi="黑体" w:eastAsia="黑体"/>
          <w:sz w:val="44"/>
          <w:szCs w:val="44"/>
          <w:lang w:val="en-US" w:eastAsia="zh-CN"/>
        </w:rPr>
      </w:pPr>
    </w:p>
    <w:p>
      <w:pPr>
        <w:spacing w:line="700" w:lineRule="exact"/>
        <w:jc w:val="both"/>
        <w:rPr>
          <w:rFonts w:hint="eastAsia" w:ascii="黑体" w:hAnsi="黑体" w:eastAsia="黑体"/>
          <w:sz w:val="44"/>
          <w:szCs w:val="44"/>
          <w:lang w:val="en-US" w:eastAsia="zh-CN"/>
        </w:rPr>
      </w:pPr>
    </w:p>
    <w:p>
      <w:pPr>
        <w:spacing w:line="700" w:lineRule="exact"/>
        <w:jc w:val="both"/>
        <w:rPr>
          <w:rFonts w:hint="eastAsia" w:ascii="黑体" w:hAnsi="黑体" w:eastAsia="黑体"/>
          <w:sz w:val="44"/>
          <w:szCs w:val="44"/>
          <w:lang w:val="en-US" w:eastAsia="zh-CN"/>
        </w:rPr>
      </w:pPr>
    </w:p>
    <w:p>
      <w:pPr>
        <w:spacing w:line="700" w:lineRule="exact"/>
        <w:jc w:val="both"/>
        <w:rPr>
          <w:rFonts w:hint="eastAsia" w:ascii="黑体" w:hAnsi="黑体" w:eastAsia="黑体"/>
          <w:sz w:val="44"/>
          <w:szCs w:val="4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lMWJkOWUzMzE4ODJhNzRmNmY2NWVjODU2NDNmOTkifQ=="/>
  </w:docVars>
  <w:rsids>
    <w:rsidRoot w:val="175827F8"/>
    <w:rsid w:val="175827F8"/>
    <w:rsid w:val="18C34CC5"/>
    <w:rsid w:val="21FE134A"/>
    <w:rsid w:val="3A797CAF"/>
    <w:rsid w:val="3DB37034"/>
    <w:rsid w:val="42BA70B7"/>
    <w:rsid w:val="67D14D68"/>
    <w:rsid w:val="681D13CB"/>
    <w:rsid w:val="69821E2D"/>
    <w:rsid w:val="6F196D90"/>
    <w:rsid w:val="706E310B"/>
    <w:rsid w:val="713D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288</Words>
  <Characters>308</Characters>
  <Lines>0</Lines>
  <Paragraphs>0</Paragraphs>
  <TotalTime>5</TotalTime>
  <ScaleCrop>false</ScaleCrop>
  <LinksUpToDate>false</LinksUpToDate>
  <CharactersWithSpaces>310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2026-06-03T07:44:00Z</dcterms:created>
  <dc:creator>知行合一</dc:creator>
  <cp:lastModifiedBy>知行合一</cp:lastModifiedBy>
  <dcterms:modified xsi:type="dcterms:W3CDTF">2026-08-07T09:58:55Z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F12BBE61A81B4C88A49A44DDCF7E34C8_11</vt:lpwstr>
  </property>
</Properties>
</file>