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8A8CA">
      <w:pPr>
        <w:pStyle w:val="3"/>
        <w:keepNext w:val="0"/>
        <w:keepLines w:val="0"/>
        <w:widowControl/>
        <w:suppressLineNumbers w:val="0"/>
        <w:spacing w:line="495" w:lineRule="atLeast"/>
        <w:ind w:right="0"/>
        <w:rPr>
          <w:sz w:val="24"/>
          <w:szCs w:val="24"/>
        </w:rPr>
      </w:pPr>
      <w:r>
        <w:rPr>
          <w:rFonts w:ascii="黑体" w:hAnsi="宋体" w:eastAsia="黑体" w:cs="黑体"/>
          <w:sz w:val="24"/>
          <w:szCs w:val="24"/>
        </w:rPr>
        <w:t>附件</w:t>
      </w:r>
      <w:r>
        <w:rPr>
          <w:rFonts w:hint="eastAsia" w:ascii="黑体" w:hAnsi="宋体" w:eastAsia="黑体" w:cs="黑体"/>
          <w:sz w:val="24"/>
          <w:szCs w:val="24"/>
        </w:rPr>
        <w:t> </w:t>
      </w:r>
    </w:p>
    <w:p w14:paraId="4E3D5FED">
      <w:pPr>
        <w:pStyle w:val="2"/>
        <w:keepNext w:val="0"/>
        <w:keepLines w:val="0"/>
        <w:widowControl/>
        <w:suppressLineNumbers w:val="0"/>
        <w:spacing w:line="555" w:lineRule="atLeast"/>
        <w:jc w:val="center"/>
      </w:pPr>
      <w:r>
        <w:rPr>
          <w:rFonts w:hint="eastAsia" w:ascii="宋体" w:hAnsi="宋体" w:eastAsia="宋体" w:cs="宋体"/>
          <w:b w:val="0"/>
          <w:bCs w:val="0"/>
          <w:sz w:val="24"/>
          <w:szCs w:val="24"/>
        </w:rPr>
        <w:t>琼海市2026年公开招聘公办幼儿园编外教师</w:t>
      </w:r>
      <w:r>
        <w:rPr>
          <w:rFonts w:hint="eastAsia" w:ascii="宋体" w:hAnsi="宋体" w:eastAsia="宋体" w:cs="宋体"/>
          <w:sz w:val="24"/>
          <w:szCs w:val="24"/>
        </w:rPr>
        <w:t>岗位表</w:t>
      </w:r>
    </w:p>
    <w:tbl>
      <w:tblPr>
        <w:tblW w:w="0" w:type="auto"/>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67"/>
        <w:gridCol w:w="841"/>
        <w:gridCol w:w="719"/>
        <w:gridCol w:w="567"/>
        <w:gridCol w:w="894"/>
        <w:gridCol w:w="969"/>
        <w:gridCol w:w="865"/>
        <w:gridCol w:w="1139"/>
        <w:gridCol w:w="934"/>
        <w:gridCol w:w="1021"/>
      </w:tblGrid>
      <w:tr w14:paraId="69EF3B0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PrEx>
        <w:trPr>
          <w:trHeight w:val="690" w:hRule="atLeast"/>
          <w:jc w:val="center"/>
        </w:trPr>
        <w:tc>
          <w:tcPr>
            <w:tcW w:w="750"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7881F65B">
            <w:pPr>
              <w:pStyle w:val="3"/>
              <w:keepNext w:val="0"/>
              <w:keepLines w:val="0"/>
              <w:widowControl/>
              <w:suppressLineNumbers w:val="0"/>
              <w:spacing w:line="300" w:lineRule="atLeast"/>
              <w:jc w:val="center"/>
              <w:rPr>
                <w:sz w:val="24"/>
                <w:szCs w:val="24"/>
              </w:rPr>
            </w:pPr>
            <w:r>
              <w:rPr>
                <w:rStyle w:val="6"/>
                <w:rFonts w:ascii="仿宋" w:hAnsi="仿宋" w:eastAsia="仿宋" w:cs="仿宋"/>
                <w:sz w:val="24"/>
                <w:szCs w:val="24"/>
                <w:bdr w:val="none" w:color="auto" w:sz="0" w:space="0"/>
              </w:rPr>
              <w:t>序号</w:t>
            </w:r>
          </w:p>
        </w:tc>
        <w:tc>
          <w:tcPr>
            <w:tcW w:w="145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1C987CD9">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招聘岗位</w:t>
            </w:r>
          </w:p>
        </w:tc>
        <w:tc>
          <w:tcPr>
            <w:tcW w:w="114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1A7454FD">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招聘人数</w:t>
            </w:r>
          </w:p>
        </w:tc>
        <w:tc>
          <w:tcPr>
            <w:tcW w:w="75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68C784AA">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性别</w:t>
            </w:r>
          </w:p>
        </w:tc>
        <w:tc>
          <w:tcPr>
            <w:tcW w:w="159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1C859211">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学历</w:t>
            </w:r>
          </w:p>
        </w:tc>
        <w:tc>
          <w:tcPr>
            <w:tcW w:w="178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31FD98D7">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专业</w:t>
            </w:r>
          </w:p>
        </w:tc>
        <w:tc>
          <w:tcPr>
            <w:tcW w:w="151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5DFDDCF1">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年龄</w:t>
            </w:r>
          </w:p>
        </w:tc>
        <w:tc>
          <w:tcPr>
            <w:tcW w:w="184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3981D1D6">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资格证书</w:t>
            </w:r>
          </w:p>
        </w:tc>
        <w:tc>
          <w:tcPr>
            <w:tcW w:w="169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35A34BB3">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其他要求</w:t>
            </w:r>
          </w:p>
        </w:tc>
        <w:tc>
          <w:tcPr>
            <w:tcW w:w="1635"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09349A63">
            <w:pPr>
              <w:pStyle w:val="3"/>
              <w:keepNext w:val="0"/>
              <w:keepLines w:val="0"/>
              <w:widowControl/>
              <w:suppressLineNumbers w:val="0"/>
              <w:spacing w:line="300" w:lineRule="atLeast"/>
              <w:jc w:val="center"/>
              <w:rPr>
                <w:sz w:val="24"/>
                <w:szCs w:val="24"/>
              </w:rPr>
            </w:pPr>
            <w:r>
              <w:rPr>
                <w:rStyle w:val="6"/>
                <w:rFonts w:hint="eastAsia" w:ascii="仿宋" w:hAnsi="仿宋" w:eastAsia="仿宋" w:cs="仿宋"/>
                <w:sz w:val="24"/>
                <w:szCs w:val="24"/>
                <w:bdr w:val="none" w:color="auto" w:sz="0" w:space="0"/>
              </w:rPr>
              <w:t>备注</w:t>
            </w:r>
          </w:p>
        </w:tc>
      </w:tr>
      <w:tr w14:paraId="1738DBA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tblCellMar>
            <w:top w:w="0" w:type="dxa"/>
            <w:left w:w="0" w:type="dxa"/>
            <w:bottom w:w="0" w:type="dxa"/>
            <w:right w:w="0" w:type="dxa"/>
          </w:tblCellMar>
        </w:tblPrEx>
        <w:trPr>
          <w:trHeight w:val="1155" w:hRule="atLeast"/>
          <w:jc w:val="center"/>
        </w:trPr>
        <w:tc>
          <w:tcPr>
            <w:tcW w:w="75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621A4F9">
            <w:pPr>
              <w:pStyle w:val="3"/>
              <w:keepNext w:val="0"/>
              <w:keepLines w:val="0"/>
              <w:widowControl/>
              <w:suppressLineNumbers w:val="0"/>
              <w:spacing w:line="300" w:lineRule="atLeast"/>
              <w:jc w:val="center"/>
              <w:rPr>
                <w:sz w:val="24"/>
                <w:szCs w:val="24"/>
              </w:rPr>
            </w:pPr>
            <w:r>
              <w:rPr>
                <w:rFonts w:hint="eastAsia" w:ascii="仿宋" w:hAnsi="仿宋" w:eastAsia="仿宋" w:cs="仿宋"/>
                <w:sz w:val="24"/>
                <w:szCs w:val="24"/>
                <w:bdr w:val="none" w:color="auto" w:sz="0" w:space="0"/>
              </w:rPr>
              <w:t>1</w:t>
            </w:r>
          </w:p>
        </w:tc>
        <w:tc>
          <w:tcPr>
            <w:tcW w:w="1455" w:type="dxa"/>
            <w:tcBorders>
              <w:top w:val="nil"/>
              <w:left w:val="nil"/>
              <w:bottom w:val="single" w:color="auto" w:sz="6" w:space="0"/>
              <w:right w:val="single" w:color="auto" w:sz="6" w:space="0"/>
            </w:tcBorders>
            <w:shd w:val="clear"/>
            <w:tcMar>
              <w:left w:w="105" w:type="dxa"/>
              <w:right w:w="105" w:type="dxa"/>
            </w:tcMar>
            <w:vAlign w:val="center"/>
          </w:tcPr>
          <w:p w14:paraId="6C535488">
            <w:pPr>
              <w:pStyle w:val="3"/>
              <w:keepNext w:val="0"/>
              <w:keepLines w:val="0"/>
              <w:widowControl/>
              <w:suppressLineNumbers w:val="0"/>
              <w:spacing w:line="300" w:lineRule="atLeast"/>
              <w:jc w:val="center"/>
              <w:rPr>
                <w:sz w:val="24"/>
                <w:szCs w:val="24"/>
              </w:rPr>
            </w:pPr>
            <w:r>
              <w:rPr>
                <w:rFonts w:hint="eastAsia" w:ascii="仿宋" w:hAnsi="仿宋" w:eastAsia="仿宋" w:cs="仿宋"/>
                <w:sz w:val="24"/>
                <w:szCs w:val="24"/>
                <w:bdr w:val="none" w:color="auto" w:sz="0" w:space="0"/>
              </w:rPr>
              <w:t>幼儿园教师</w:t>
            </w:r>
          </w:p>
        </w:tc>
        <w:tc>
          <w:tcPr>
            <w:tcW w:w="1140" w:type="dxa"/>
            <w:tcBorders>
              <w:top w:val="nil"/>
              <w:left w:val="nil"/>
              <w:bottom w:val="single" w:color="auto" w:sz="6" w:space="0"/>
              <w:right w:val="single" w:color="auto" w:sz="6" w:space="0"/>
            </w:tcBorders>
            <w:shd w:val="clear"/>
            <w:tcMar>
              <w:left w:w="105" w:type="dxa"/>
              <w:right w:w="105" w:type="dxa"/>
            </w:tcMar>
            <w:vAlign w:val="center"/>
          </w:tcPr>
          <w:p w14:paraId="1900119B">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50</w:t>
            </w:r>
          </w:p>
        </w:tc>
        <w:tc>
          <w:tcPr>
            <w:tcW w:w="750" w:type="dxa"/>
            <w:tcBorders>
              <w:top w:val="nil"/>
              <w:left w:val="nil"/>
              <w:bottom w:val="single" w:color="auto" w:sz="6" w:space="0"/>
              <w:right w:val="single" w:color="auto" w:sz="6" w:space="0"/>
            </w:tcBorders>
            <w:shd w:val="clear"/>
            <w:tcMar>
              <w:left w:w="105" w:type="dxa"/>
              <w:right w:w="105" w:type="dxa"/>
            </w:tcMar>
            <w:vAlign w:val="center"/>
          </w:tcPr>
          <w:p w14:paraId="33016E7F">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不限</w:t>
            </w:r>
          </w:p>
        </w:tc>
        <w:tc>
          <w:tcPr>
            <w:tcW w:w="1590" w:type="dxa"/>
            <w:tcBorders>
              <w:top w:val="nil"/>
              <w:left w:val="nil"/>
              <w:bottom w:val="single" w:color="auto" w:sz="6" w:space="0"/>
              <w:right w:val="single" w:color="auto" w:sz="6" w:space="0"/>
            </w:tcBorders>
            <w:shd w:val="clear"/>
            <w:tcMar>
              <w:left w:w="105" w:type="dxa"/>
              <w:right w:w="105" w:type="dxa"/>
            </w:tcMar>
            <w:vAlign w:val="center"/>
          </w:tcPr>
          <w:p w14:paraId="4A45034D">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大专及以上</w:t>
            </w:r>
          </w:p>
        </w:tc>
        <w:tc>
          <w:tcPr>
            <w:tcW w:w="1785" w:type="dxa"/>
            <w:tcBorders>
              <w:top w:val="nil"/>
              <w:left w:val="nil"/>
              <w:bottom w:val="single" w:color="auto" w:sz="6" w:space="0"/>
              <w:right w:val="single" w:color="auto" w:sz="6" w:space="0"/>
            </w:tcBorders>
            <w:shd w:val="clear"/>
            <w:tcMar>
              <w:left w:w="105" w:type="dxa"/>
              <w:right w:w="105" w:type="dxa"/>
            </w:tcMar>
            <w:vAlign w:val="center"/>
          </w:tcPr>
          <w:p w14:paraId="47167F28">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不限</w:t>
            </w:r>
          </w:p>
        </w:tc>
        <w:tc>
          <w:tcPr>
            <w:tcW w:w="1515" w:type="dxa"/>
            <w:tcBorders>
              <w:top w:val="nil"/>
              <w:left w:val="nil"/>
              <w:bottom w:val="single" w:color="auto" w:sz="6" w:space="0"/>
              <w:right w:val="single" w:color="auto" w:sz="6" w:space="0"/>
            </w:tcBorders>
            <w:shd w:val="clear"/>
            <w:tcMar>
              <w:left w:w="105" w:type="dxa"/>
              <w:right w:w="105" w:type="dxa"/>
            </w:tcMar>
            <w:vAlign w:val="center"/>
          </w:tcPr>
          <w:p w14:paraId="3BB7C3EE">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18周岁—</w:t>
            </w:r>
          </w:p>
          <w:p w14:paraId="4DCCBEAC">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z w:val="24"/>
                <w:szCs w:val="24"/>
              </w:rPr>
              <w:t>38周岁</w:t>
            </w:r>
          </w:p>
        </w:tc>
        <w:tc>
          <w:tcPr>
            <w:tcW w:w="1845" w:type="dxa"/>
            <w:tcBorders>
              <w:top w:val="nil"/>
              <w:left w:val="nil"/>
              <w:bottom w:val="single" w:color="auto" w:sz="6" w:space="0"/>
              <w:right w:val="single" w:color="auto" w:sz="6" w:space="0"/>
            </w:tcBorders>
            <w:shd w:val="clear"/>
            <w:tcMar>
              <w:left w:w="105" w:type="dxa"/>
              <w:right w:w="105" w:type="dxa"/>
            </w:tcMar>
            <w:vAlign w:val="center"/>
          </w:tcPr>
          <w:p w14:paraId="5EAB63E9">
            <w:pPr>
              <w:pStyle w:val="3"/>
              <w:keepNext w:val="0"/>
              <w:keepLines w:val="0"/>
              <w:widowControl/>
              <w:suppressLineNumbers w:val="0"/>
              <w:spacing w:line="285" w:lineRule="atLeast"/>
              <w:ind w:right="0"/>
              <w:jc w:val="center"/>
              <w:rPr>
                <w:sz w:val="24"/>
                <w:szCs w:val="24"/>
              </w:rPr>
            </w:pPr>
            <w:r>
              <w:rPr>
                <w:rFonts w:hint="eastAsia" w:ascii="仿宋" w:hAnsi="仿宋" w:eastAsia="仿宋" w:cs="仿宋"/>
                <w:sz w:val="24"/>
                <w:szCs w:val="24"/>
                <w:bdr w:val="none" w:color="auto" w:sz="0" w:space="0"/>
              </w:rPr>
              <w:t>具有幼儿园教师资格证书；</w:t>
            </w:r>
          </w:p>
        </w:tc>
        <w:tc>
          <w:tcPr>
            <w:tcW w:w="1695" w:type="dxa"/>
            <w:tcBorders>
              <w:top w:val="nil"/>
              <w:left w:val="nil"/>
              <w:bottom w:val="single" w:color="auto" w:sz="6" w:space="0"/>
              <w:right w:val="single" w:color="auto" w:sz="6" w:space="0"/>
            </w:tcBorders>
            <w:shd w:val="clear"/>
            <w:tcMar>
              <w:left w:w="105" w:type="dxa"/>
              <w:right w:w="105" w:type="dxa"/>
            </w:tcMar>
            <w:vAlign w:val="center"/>
          </w:tcPr>
          <w:p w14:paraId="1CA493A2">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pacing w:val="-15"/>
                <w:sz w:val="24"/>
                <w:szCs w:val="24"/>
              </w:rPr>
              <w:t>无</w:t>
            </w:r>
          </w:p>
        </w:tc>
        <w:tc>
          <w:tcPr>
            <w:tcW w:w="1635" w:type="dxa"/>
            <w:tcBorders>
              <w:top w:val="nil"/>
              <w:left w:val="nil"/>
              <w:bottom w:val="single" w:color="auto" w:sz="6" w:space="0"/>
              <w:right w:val="single" w:color="auto" w:sz="6" w:space="0"/>
            </w:tcBorders>
            <w:shd w:val="clear"/>
            <w:tcMar>
              <w:left w:w="105" w:type="dxa"/>
              <w:right w:w="105" w:type="dxa"/>
            </w:tcMar>
            <w:vAlign w:val="center"/>
          </w:tcPr>
          <w:p w14:paraId="252A3B57">
            <w:pPr>
              <w:pStyle w:val="3"/>
              <w:keepNext w:val="0"/>
              <w:keepLines w:val="0"/>
              <w:widowControl/>
              <w:suppressLineNumbers w:val="0"/>
              <w:spacing w:line="300" w:lineRule="atLeast"/>
              <w:ind w:left="0" w:right="0" w:firstLine="0"/>
              <w:jc w:val="center"/>
              <w:rPr>
                <w:sz w:val="24"/>
                <w:szCs w:val="24"/>
              </w:rPr>
            </w:pPr>
            <w:r>
              <w:rPr>
                <w:rFonts w:hint="eastAsia" w:ascii="仿宋" w:hAnsi="仿宋" w:eastAsia="仿宋" w:cs="仿宋"/>
                <w:spacing w:val="-15"/>
                <w:sz w:val="24"/>
                <w:szCs w:val="24"/>
              </w:rPr>
              <w:t>拟聘用人员按各岗位考试综合成绩从高到低的顺序依次选择确定服务岗位。</w:t>
            </w:r>
          </w:p>
        </w:tc>
      </w:tr>
      <w:tr w14:paraId="5B72D3D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065" w:hRule="atLeast"/>
          <w:jc w:val="center"/>
        </w:trPr>
        <w:tc>
          <w:tcPr>
            <w:tcW w:w="14160" w:type="dxa"/>
            <w:gridSpan w:val="10"/>
            <w:tcBorders>
              <w:top w:val="nil"/>
              <w:left w:val="single" w:color="auto" w:sz="6" w:space="0"/>
              <w:bottom w:val="single" w:color="auto" w:sz="6" w:space="0"/>
              <w:right w:val="single" w:color="auto" w:sz="6" w:space="0"/>
            </w:tcBorders>
            <w:shd w:val="clear"/>
            <w:tcMar>
              <w:left w:w="105" w:type="dxa"/>
              <w:right w:w="105" w:type="dxa"/>
            </w:tcMar>
            <w:vAlign w:val="center"/>
          </w:tcPr>
          <w:p w14:paraId="6E7A7C29">
            <w:pPr>
              <w:pStyle w:val="3"/>
              <w:keepNext w:val="0"/>
              <w:keepLines w:val="0"/>
              <w:widowControl/>
              <w:suppressLineNumbers w:val="0"/>
              <w:spacing w:line="300" w:lineRule="atLeast"/>
              <w:ind w:left="0" w:right="0" w:firstLine="0"/>
              <w:rPr>
                <w:sz w:val="24"/>
                <w:szCs w:val="24"/>
              </w:rPr>
            </w:pPr>
            <w:r>
              <w:rPr>
                <w:rStyle w:val="6"/>
                <w:rFonts w:hint="eastAsia" w:ascii="仿宋" w:hAnsi="仿宋" w:eastAsia="仿宋" w:cs="仿宋"/>
                <w:sz w:val="24"/>
                <w:szCs w:val="24"/>
              </w:rPr>
              <w:t>注：18周岁及以上，38周岁及以下，即1987年8月28日至2008年8月27日期间出生。</w:t>
            </w:r>
          </w:p>
        </w:tc>
      </w:tr>
    </w:tbl>
    <w:p w14:paraId="5C06963A">
      <w:pPr>
        <w:pStyle w:val="3"/>
        <w:keepNext w:val="0"/>
        <w:keepLines w:val="0"/>
        <w:widowControl/>
        <w:suppressLineNumbers w:val="0"/>
        <w:spacing w:after="240" w:afterAutospacing="0" w:line="420" w:lineRule="atLeast"/>
        <w:ind w:left="0" w:firstLine="420"/>
        <w:jc w:val="left"/>
        <w:rPr>
          <w:rFonts w:hint="eastAsia" w:ascii="宋体" w:hAnsi="宋体" w:eastAsia="宋体" w:cs="宋体"/>
          <w:sz w:val="24"/>
          <w:szCs w:val="24"/>
        </w:rPr>
      </w:pPr>
    </w:p>
    <w:p w14:paraId="06DC541D">
      <w:pPr>
        <w:pStyle w:val="3"/>
        <w:keepNext w:val="0"/>
        <w:keepLines w:val="0"/>
        <w:widowControl/>
        <w:suppressLineNumbers w:val="0"/>
        <w:spacing w:line="420" w:lineRule="atLeast"/>
        <w:ind w:left="0" w:firstLine="0"/>
        <w:jc w:val="left"/>
        <w:rPr>
          <w:rFonts w:hint="eastAsia" w:ascii="宋体" w:hAnsi="宋体" w:eastAsia="宋体" w:cs="宋体"/>
          <w:sz w:val="24"/>
          <w:szCs w:val="24"/>
        </w:rPr>
      </w:pPr>
    </w:p>
    <w:p w14:paraId="43F03586">
      <w:pPr>
        <w:pStyle w:val="3"/>
        <w:keepNext w:val="0"/>
        <w:keepLines w:val="0"/>
        <w:widowControl/>
        <w:suppressLineNumbers w:val="0"/>
      </w:pPr>
      <w:bookmarkStart w:id="0" w:name="_GoBack"/>
      <w:bookmarkEnd w:id="0"/>
    </w:p>
    <w:p w14:paraId="1FD6C8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4325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2026-08-26T10:41:57Z</dcterms:created>
  <dc:creator>admin</dc:creator>
  <cp:lastModifiedBy>王老师</cp:lastModifiedBy>
  <dcterms:modified xsi:type="dcterms:W3CDTF">2026-08-26T10:42:03Z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eyJoZGlkIjoiNWI2NmI0NTRjNGYyM2YwZmNiN2FjOTVkZDhlZmU4NmUiLCJ1c2VySWQiOiI0Mzc4MDE3MDQifQ==</vt:lpwstr>
  </property>
  <property fmtid="{D5CDD505-2E9C-101B-9397-08002B2CF9AE}" pid="4" name="ICV">
    <vt:lpwstr>5D0C501DBBB44A728E6FE5645BF1D3EC_12</vt:lpwstr>
  </property>
</Properties>
</file>