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C7435">
      <w:pPr>
        <w:rPr>
          <w:rFonts w:ascii="宋体" w:hAnsi="宋体" w:eastAsia="宋体" w:cs="宋体"/>
          <w:sz w:val="28"/>
          <w:szCs w:val="28"/>
        </w:rPr>
      </w:pPr>
      <w:r>
        <w:rPr>
          <w:rFonts w:ascii="Microsoft YaHei UI" w:hAnsi="Microsoft YaHei UI" w:eastAsia="Microsoft YaHei UI" w:cs="Microsoft YaHei UI"/>
          <w:i w:val="0"/>
          <w:iCs w:val="0"/>
          <w:caps w:val="0"/>
          <w:color w:val="3E3E3E"/>
          <w:spacing w:val="30"/>
          <w:sz w:val="28"/>
          <w:szCs w:val="28"/>
          <w:shd w:val="clear" w:fill="FFFFFF"/>
        </w:rPr>
        <w:t>符合招聘条件的，请扫描以下二维码加入招聘群，填写登记报名信息。即日起至9月7日结束。</w:t>
      </w:r>
    </w:p>
    <w:p w14:paraId="73867BA1"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72405" cy="2816225"/>
            <wp:effectExtent l="0" t="0" r="4445" b="317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81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9D4E0D"/>
    <w:rsid w:val="289D4E0D"/>
    <w:rsid w:val="2E6609A2"/>
    <w:rsid w:val="4ECF7A46"/>
    <w:rsid w:val="5A5A4E55"/>
    <w:rsid w:val="5E1E0AF5"/>
    <w:rsid w:val="662446C4"/>
    <w:rsid w:val="7C48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webp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27</Characters>
  <Lines>0</Lines>
  <Paragraphs>0</Paragraphs>
  <TotalTime>476</TotalTime>
  <ScaleCrop>false</ScaleCrop>
  <LinksUpToDate>false</LinksUpToDate>
  <CharactersWithSpaces>35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2026-09-04T01:40:00Z</dcterms:created>
  <dc:creator>可乐</dc:creator>
  <cp:lastModifiedBy>可乐</cp:lastModifiedBy>
  <dcterms:modified xsi:type="dcterms:W3CDTF">2026-09-05T02:03:02Z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247ACE3BB9884DF3A482B3DA7E8D7F9E_13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