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399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jc w:val="center"/>
        <w:rPr>
          <w:rFonts w:hint="default" w:ascii="仿宋" w:hAnsi="仿宋" w:eastAsia="微软雅黑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</w:rPr>
        <w:t>四川博睿特外国语学校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  <w:t>教师招聘岗位</w:t>
      </w:r>
      <w:bookmarkStart w:id="0" w:name="_GoBack"/>
      <w:bookmarkEnd w:id="0"/>
    </w:p>
    <w:p w14:paraId="5D86D8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招聘岗位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  <w:t>：</w:t>
      </w:r>
    </w:p>
    <w:p w14:paraId="315DDC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（一）高中学科教师：数学2人、英语1人、物理3人、化学1人、历史2人、生物2人</w:t>
      </w:r>
    </w:p>
    <w:p w14:paraId="50DECB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（二）初中学科教师：语文1人、数学1人、物理1人、书法1人</w:t>
      </w:r>
    </w:p>
    <w:p w14:paraId="402C4B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6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2026-09-18T06:57:03Z</dcterms:created>
  <dc:creator>admin</dc:creator>
  <cp:lastModifiedBy>王老师</cp:lastModifiedBy>
  <dcterms:modified xsi:type="dcterms:W3CDTF">2026-09-18T06:57:28Z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C65C7F045F4F4F00841032F5768F9A6D_12</vt:lpwstr>
  </property>
</Properties>
</file>