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BF340">
      <w:pP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招聘岗位</w:t>
      </w:r>
    </w:p>
    <w:p w14:paraId="399FFC4C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b w:val="0"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8"/>
          <w:szCs w:val="28"/>
        </w:rPr>
        <w:t>初中语文教师  1名</w:t>
      </w:r>
    </w:p>
    <w:p w14:paraId="39DF55E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8"/>
          <w:szCs w:val="28"/>
        </w:rPr>
        <w:t>初中数学教师  1名</w:t>
      </w:r>
    </w:p>
    <w:p w14:paraId="2217176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8"/>
          <w:szCs w:val="28"/>
        </w:rPr>
        <w:t>初中英语教师  1名</w:t>
      </w:r>
      <w:bookmarkStart w:id="0" w:name="_GoBack"/>
      <w:bookmarkEnd w:id="0"/>
    </w:p>
    <w:p w14:paraId="1471EAA5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8"/>
          <w:szCs w:val="28"/>
        </w:rPr>
        <w:t>初中历史教师  1名</w:t>
      </w:r>
    </w:p>
    <w:p w14:paraId="25589209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8"/>
          <w:szCs w:val="28"/>
        </w:rPr>
        <w:t>初中政治教师  1名</w:t>
      </w:r>
    </w:p>
    <w:p w14:paraId="26E07761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8"/>
          <w:szCs w:val="28"/>
        </w:rPr>
        <w:t>初中生物教师  1名</w:t>
      </w:r>
    </w:p>
    <w:p w14:paraId="03963549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8"/>
          <w:szCs w:val="28"/>
        </w:rPr>
        <w:t>初中地理教师  1名</w:t>
      </w:r>
    </w:p>
    <w:p w14:paraId="6DAF93A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8"/>
          <w:szCs w:val="28"/>
        </w:rPr>
        <w:t>初中物理教师  1名</w:t>
      </w:r>
    </w:p>
    <w:p w14:paraId="44D0C0F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8"/>
          <w:szCs w:val="28"/>
        </w:rPr>
        <w:t>初中化学教师  1名</w:t>
      </w:r>
    </w:p>
    <w:p w14:paraId="05C31BA1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8"/>
          <w:szCs w:val="28"/>
        </w:rPr>
        <w:t>心理教师      1名</w:t>
      </w:r>
    </w:p>
    <w:p w14:paraId="6820822E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1B2C80"/>
    <w:rsid w:val="16363F00"/>
    <w:rsid w:val="3A1B2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2026-09-29T08:50:00Z</dcterms:created>
  <dc:creator>可乐</dc:creator>
  <cp:lastModifiedBy>可乐</cp:lastModifiedBy>
  <dcterms:modified xsi:type="dcterms:W3CDTF">2026-09-29T09:03:08Z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D521EB6D75AB4ABB8BD849D658C94ECB_13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