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</w:p>
    <w:p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考生纪律规定</w:t>
      </w:r>
    </w:p>
    <w:p>
      <w:pPr>
        <w:widowControl/>
        <w:spacing w:line="540" w:lineRule="exact"/>
        <w:jc w:val="left"/>
        <w:rPr>
          <w:rFonts w:hint="eastAsia" w:eastAsia="仿宋_GB2312"/>
          <w:color w:val="auto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考生必须携带有效身份证件（有效第二代身份证或有效期内的临时身份证、公安部门开具的带照片的户籍证明、第二代或第三代社保卡）和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笔试准考证，在规定时间进入考点，超过时间仍未到达规定地点的，按弃权处理。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2.考生应遵守考场封闭管理规定。考生入场时，应将所携带的手表和手机、智能手环、智能眼镜、蓝牙耳机等各种电子、通信、储存或其他设备（关闭后）交工作人员统一保管，在整个面试期间不得携带、使用，一经发现即取消面试资格。进入候考室后，考生随身物品应按规定放置于指定地点，不得携带任何自带物品和资料至座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在候考室抽签确定面试顺序号，及时佩戴抽签顺序号牌。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4.考生应服从统一管理，文明候考。不大声喧哗，讲究卫生，不在考点内抽烟，不擅自离开候考室，特殊情况需经工作人员同意并陪同前往。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5.考生应按照面试要求，不穿着有明显职业特征的服装参加面试，不携带任何物品、不佩戴饰品（含头饰、耳饰、项链、戒指、手镯、手链、胸针、美甲贴片等）进入面试考场。面试过程中，不在题签上做任何标记，不以任何方式向考官或考场内工作人员透露本人姓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6.面试结束后，考生不得带走或损毁面试题签。考生应到指定地点等候本人面试成绩并保持安静，严禁透露面试试题等有关信息。得到成绩后须立即离场，不在考点内逗留。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7.不得有违反考场纪律以及其他影响公平公正的行为。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以上规定，如有违反，视情节轻重取消本次考试资格或宣布本次考试成绩无效，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并按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事业单位公开招聘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相关规定进行处理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634D14"/>
    <w:rsid w:val="0BDC568F"/>
    <w:rsid w:val="27634D14"/>
    <w:rsid w:val="3F7F9B87"/>
    <w:rsid w:val="4E3F939D"/>
    <w:rsid w:val="7B734BC5"/>
    <w:rsid w:val="D5EF1085"/>
    <w:rsid w:val="E7EB969F"/>
    <w:rsid w:val="EFF7C5D8"/>
    <w:rsid w:val="F3CFA8FC"/>
    <w:rsid w:val="FDDFF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20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 Indent 2"/>
    <w:basedOn w:val="1"/>
    <w:qFormat/>
    <w:uiPriority w:val="0"/>
    <w:pPr>
      <w:spacing w:line="520" w:lineRule="exact"/>
      <w:ind w:firstLine="560" w:firstLineChars="200"/>
    </w:pPr>
    <w:rPr>
      <w:rFonts w:eastAsia="仿宋_GB2312"/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2026-11-04T10:12:00Z</dcterms:created>
  <dc:creator>小添小佳</dc:creator>
  <cp:lastModifiedBy>user</cp:lastModifiedBy>
  <cp:lastPrinted>2026-11-03T20:37:00Z</cp:lastPrinted>
  <dcterms:modified xsi:type="dcterms:W3CDTF">2026-11-04T09:58:39Z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F76EDC03ABB74C91BD8C41928F6B5BFB_11</vt:lpwstr>
  </property>
  <property fmtid="{D5CDD505-2E9C-101B-9397-08002B2CF9AE}" pid="4" name="KSOTemplateDocerSaveRecord">
    <vt:lpwstr>eyJoZGlkIjoiNDI1NGQ4MDY4NjMxYWVlMzc3ODM2NDE0MmU1ODUxYzYiLCJ1c2VySWQiOiIyODk2OTc5NDMifQ==</vt:lpwstr>
  </property>
</Properties>
</file>